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rPr>
          <w:rFonts w:ascii="Times New Roman" w:hAnsi="Times New Roman" w:cs="Times New Roman"/>
        </w:rPr>
        <w:sectPr>
          <w:type w:val="continuous"/>
          <w:pgSz w:w="11906" w:h="16838"/>
          <w:pgMar w:top="1440" w:right="1753" w:bottom="1440" w:left="1753" w:header="851" w:footer="992" w:gutter="0"/>
          <w:cols w:num="2" w:sep="1" w:space="425"/>
          <w:docGrid w:type="lines" w:linePitch="312" w:charSpace="0"/>
        </w:sectPr>
      </w:pPr>
      <w:r>
        <w:rPr>
          <w:rFonts w:ascii="Times New Roman" w:hAnsi="Times New Roman" w:cs="Times New Roman"/>
        </w:rPr>
        <w:drawing>
          <wp:anchor simplePos="0" relativeHeight="251658240" behindDoc="0" locked="0" layoutInCell="1" allowOverlap="1">
            <wp:simplePos x="0" y="0"/>
            <wp:positionH relativeFrom="page">
              <wp:posOffset>10452100</wp:posOffset>
            </wp:positionH>
            <wp:positionV relativeFrom="topMargin">
              <wp:posOffset>11963400</wp:posOffset>
            </wp:positionV>
            <wp:extent cx="279400" cy="4318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239483" name=""/>
                    <pic:cNvPicPr>
                      <a:picLocks noChangeAspect="1"/>
                    </pic:cNvPicPr>
                  </pic:nvPicPr>
                  <pic:blipFill>
                    <a:blip xmlns:r="http://schemas.openxmlformats.org/officeDocument/2006/relationships" r:embed="rId5"/>
                    <a:stretch>
                      <a:fillRect/>
                    </a:stretch>
                  </pic:blipFill>
                  <pic:spPr>
                    <a:xfrm>
                      <a:off x="0" y="0"/>
                      <a:ext cx="279400" cy="431800"/>
                    </a:xfrm>
                    <a:prstGeom prst="rect">
                      <a:avLst/>
                    </a:prstGeom>
                  </pic:spPr>
                </pic:pic>
              </a:graphicData>
            </a:graphic>
          </wp:anchor>
        </w:drawing>
      </w:r>
    </w:p>
    <w:p>
      <w:pPr>
        <w:pStyle w:val="PlainText"/>
        <w:ind w:firstLine="420" w:firstLineChars="200"/>
        <w:rPr>
          <w:rFonts w:ascii="Times New Roman" w:hAnsi="Times New Roman" w:cs="Times New Roman"/>
        </w:rPr>
      </w:pPr>
    </w:p>
    <w:p>
      <w:pPr>
        <w:pStyle w:val="Heading2"/>
        <w:jc w:val="center"/>
      </w:pPr>
      <w:r>
        <w:rPr>
          <w:rFonts w:ascii="Times New Roman" w:hAnsi="Times New Roman" w:cs="Times New Roman"/>
        </w:rPr>
        <w:t>黔西南州、黔东南州、黔南州2020初中毕业生(升学)考试</w:t>
      </w:r>
    </w:p>
    <w:p>
      <w:pPr>
        <w:pStyle w:val="Heading2"/>
        <w:jc w:val="center"/>
        <w:rPr>
          <w:rFonts w:hint="eastAsia"/>
        </w:rPr>
      </w:pPr>
      <w:r>
        <w:rPr>
          <w:rFonts w:ascii="Times New Roman" w:hAnsi="Times New Roman" w:cs="Times New Roman"/>
        </w:rPr>
        <w:t>语文模拟试卷(二)</w:t>
      </w:r>
    </w:p>
    <w:p>
      <w:pPr>
        <w:pStyle w:val="PlainText"/>
        <w:ind w:firstLine="420" w:firstLineChars="200"/>
        <w:jc w:val="center"/>
        <w:rPr>
          <w:rFonts w:ascii="Times New Roman" w:hAnsi="Times New Roman" w:cs="Times New Roman" w:hint="eastAsia"/>
          <w:sz w:val="28"/>
          <w:szCs w:val="28"/>
        </w:rPr>
      </w:pPr>
      <w:r>
        <w:t>(考试</w:t>
      </w:r>
      <w:r>
        <w:rPr>
          <w:rFonts w:ascii="Times New Roman" w:eastAsia="楷体_GB2312" w:hAnsi="Times New Roman" w:cs="Times New Roman"/>
          <w:sz w:val="28"/>
          <w:szCs w:val="28"/>
        </w:rPr>
        <w:drawing>
          <wp:inline>
            <wp:extent cx="209579" cy="323895"/>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77677" name=""/>
                    <pic:cNvPicPr>
                      <a:picLocks noChangeAspect="1"/>
                    </pic:cNvPicPr>
                  </pic:nvPicPr>
                  <pic:blipFill>
                    <a:blip xmlns:r="http://schemas.openxmlformats.org/officeDocument/2006/relationships" r:embed="rId5"/>
                    <a:stretch>
                      <a:fillRect/>
                    </a:stretch>
                  </pic:blipFill>
                  <pic:spPr>
                    <a:xfrm>
                      <a:off x="0" y="0"/>
                      <a:ext cx="209579" cy="323895"/>
                    </a:xfrm>
                    <a:prstGeom prst="rect">
                      <a:avLst/>
                    </a:prstGeom>
                  </pic:spPr>
                </pic:pic>
              </a:graphicData>
            </a:graphic>
          </wp:inline>
        </w:drawing>
      </w:r>
      <w:r>
        <w:t>时间150分钟　　　满分150分)</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一、基础知识与运用(30分)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下列词语中加点字注音完全正确的一项是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讣</w:t>
      </w:r>
      <w:r>
        <w:rPr>
          <w:rFonts w:ascii="Times New Roman" w:hAnsi="Times New Roman" w:cs="Times New Roman"/>
          <w:sz w:val="28"/>
          <w:szCs w:val="28"/>
        </w:rPr>
        <w:t>告(fù)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拓</w:t>
      </w:r>
      <w:r>
        <w:rPr>
          <w:rFonts w:ascii="Times New Roman" w:hAnsi="Times New Roman" w:cs="Times New Roman"/>
          <w:sz w:val="28"/>
          <w:szCs w:val="28"/>
        </w:rPr>
        <w:t>本(tuò)</w:t>
      </w:r>
      <w:r>
        <w:rPr>
          <w:rFonts w:ascii="Times New Roman" w:hAnsi="Times New Roman" w:cs="Times New Roman"/>
          <w:sz w:val="28"/>
          <w:szCs w:val="28"/>
        </w:rPr>
        <w:tab/>
      </w:r>
      <w:r>
        <w:rPr>
          <w:rFonts w:ascii="Times New Roman" w:hAnsi="Times New Roman" w:cs="Times New Roman"/>
          <w:sz w:val="28"/>
          <w:szCs w:val="28"/>
        </w:rPr>
        <w:tab/>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蹒</w:t>
      </w:r>
      <w:r>
        <w:rPr>
          <w:rFonts w:ascii="Times New Roman" w:hAnsi="Times New Roman" w:cs="Times New Roman"/>
          <w:sz w:val="28"/>
          <w:szCs w:val="28"/>
        </w:rPr>
        <w:t xml:space="preserve">跚(pán)      </w:t>
      </w:r>
      <w:r>
        <w:rPr>
          <w:rFonts w:ascii="Times New Roman" w:hAnsi="Times New Roman" w:cs="Times New Roman" w:hint="eastAsia"/>
          <w:sz w:val="28"/>
          <w:szCs w:val="28"/>
          <w:lang w:val="en-US" w:eastAsia="zh-CN"/>
        </w:rPr>
        <w:tab/>
      </w:r>
      <w:r>
        <w:rPr>
          <w:rFonts w:ascii="Times New Roman" w:hAnsi="Times New Roman" w:cs="Times New Roman"/>
          <w:sz w:val="28"/>
          <w:szCs w:val="28"/>
        </w:rPr>
        <w:t>教学相</w:t>
      </w:r>
      <w:r>
        <w:rPr>
          <w:rFonts w:ascii="Times New Roman" w:hAnsi="Times New Roman" w:cs="Times New Roman"/>
          <w:sz w:val="28"/>
          <w:szCs w:val="28"/>
          <w:em w:val="underDot"/>
        </w:rPr>
        <w:t>长</w:t>
      </w:r>
      <w:r>
        <w:rPr>
          <w:rFonts w:ascii="Times New Roman" w:hAnsi="Times New Roman" w:cs="Times New Roman"/>
          <w:sz w:val="28"/>
          <w:szCs w:val="28"/>
        </w:rPr>
        <w:t>(zhǎng)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旌</w:t>
      </w:r>
      <w:r>
        <w:rPr>
          <w:rFonts w:ascii="Times New Roman" w:hAnsi="Times New Roman" w:cs="Times New Roman"/>
          <w:sz w:val="28"/>
          <w:szCs w:val="28"/>
        </w:rPr>
        <w:t>旗(jīng)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发</w:t>
      </w:r>
      <w:r>
        <w:rPr>
          <w:rFonts w:ascii="Times New Roman" w:hAnsi="Times New Roman" w:cs="Times New Roman"/>
          <w:sz w:val="28"/>
          <w:szCs w:val="28"/>
          <w:em w:val="underDot"/>
        </w:rPr>
        <w:t>酵</w:t>
      </w:r>
      <w:r>
        <w:rPr>
          <w:rFonts w:ascii="Times New Roman" w:hAnsi="Times New Roman" w:cs="Times New Roman"/>
          <w:sz w:val="28"/>
          <w:szCs w:val="28"/>
        </w:rPr>
        <w:t>(jiào)</w:t>
      </w:r>
      <w:r>
        <w:rPr>
          <w:rFonts w:ascii="Times New Roman" w:hAnsi="Times New Roman" w:cs="Times New Roman"/>
          <w:sz w:val="28"/>
          <w:szCs w:val="28"/>
        </w:rPr>
        <w:tab/>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佝</w:t>
      </w:r>
      <w:r>
        <w:rPr>
          <w:rFonts w:ascii="Times New Roman" w:hAnsi="Times New Roman" w:cs="Times New Roman"/>
          <w:sz w:val="28"/>
          <w:szCs w:val="28"/>
        </w:rPr>
        <w:t xml:space="preserve">偻(gōu)      </w:t>
      </w:r>
      <w:r>
        <w:rPr>
          <w:rFonts w:ascii="Times New Roman" w:hAnsi="Times New Roman" w:cs="Times New Roman" w:hint="eastAsia"/>
          <w:sz w:val="28"/>
          <w:szCs w:val="28"/>
          <w:lang w:val="en-US" w:eastAsia="zh-CN"/>
        </w:rPr>
        <w:tab/>
      </w:r>
      <w:r>
        <w:rPr>
          <w:rFonts w:ascii="Times New Roman" w:hAnsi="Times New Roman" w:cs="Times New Roman"/>
          <w:sz w:val="28"/>
          <w:szCs w:val="28"/>
        </w:rPr>
        <w:t>寝食不</w:t>
      </w:r>
      <w:r>
        <w:rPr>
          <w:rFonts w:ascii="Times New Roman" w:hAnsi="Times New Roman" w:cs="Times New Roman"/>
          <w:sz w:val="28"/>
          <w:szCs w:val="28"/>
          <w:em w:val="underDot"/>
        </w:rPr>
        <w:t>辍</w:t>
      </w:r>
      <w:r>
        <w:rPr>
          <w:rFonts w:ascii="Times New Roman" w:hAnsi="Times New Roman" w:cs="Times New Roman"/>
          <w:sz w:val="28"/>
          <w:szCs w:val="28"/>
        </w:rPr>
        <w:t>(zhuì)</w:t>
      </w:r>
      <w:r>
        <w:rPr>
          <w:rFonts w:ascii="Times New Roman" w:hAnsi="Times New Roman" w:cs="Times New Roman"/>
          <w:sz w:val="28"/>
          <w:szCs w:val="28"/>
        </w:rPr>
        <w:tab/>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咱</w:t>
      </w:r>
      <w:r>
        <w:rPr>
          <w:rFonts w:ascii="Times New Roman" w:hAnsi="Times New Roman" w:cs="Times New Roman"/>
          <w:sz w:val="28"/>
          <w:szCs w:val="28"/>
          <w:em w:val="underDot"/>
        </w:rPr>
        <w:t>俩</w:t>
      </w:r>
      <w:r>
        <w:rPr>
          <w:rFonts w:ascii="Times New Roman" w:hAnsi="Times New Roman" w:cs="Times New Roman"/>
          <w:sz w:val="28"/>
          <w:szCs w:val="28"/>
        </w:rPr>
        <w:t>(liǎ)</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笨</w:t>
      </w:r>
      <w:r>
        <w:rPr>
          <w:rFonts w:ascii="Times New Roman" w:hAnsi="Times New Roman" w:cs="Times New Roman"/>
          <w:sz w:val="28"/>
          <w:szCs w:val="28"/>
          <w:em w:val="underDot"/>
        </w:rPr>
        <w:t>拙</w:t>
      </w:r>
      <w:r>
        <w:rPr>
          <w:rFonts w:ascii="Times New Roman" w:hAnsi="Times New Roman" w:cs="Times New Roman"/>
          <w:sz w:val="28"/>
          <w:szCs w:val="28"/>
        </w:rPr>
        <w:t>(zhuó)</w:t>
      </w:r>
      <w:r>
        <w:rPr>
          <w:rFonts w:ascii="Times New Roman" w:hAnsi="Times New Roman" w:cs="Times New Roman"/>
          <w:sz w:val="28"/>
          <w:szCs w:val="28"/>
        </w:rPr>
        <w:tab/>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归</w:t>
      </w:r>
      <w:r>
        <w:rPr>
          <w:rFonts w:ascii="Times New Roman" w:hAnsi="Times New Roman" w:cs="Times New Roman"/>
          <w:sz w:val="28"/>
          <w:szCs w:val="28"/>
          <w:em w:val="underDot"/>
        </w:rPr>
        <w:t>省</w:t>
      </w:r>
      <w:r>
        <w:rPr>
          <w:rFonts w:ascii="Times New Roman" w:hAnsi="Times New Roman" w:cs="Times New Roman"/>
          <w:sz w:val="28"/>
          <w:szCs w:val="28"/>
        </w:rPr>
        <w:t xml:space="preserve">(xǐng)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果实</w:t>
      </w:r>
      <w:r>
        <w:rPr>
          <w:rFonts w:ascii="Times New Roman" w:hAnsi="Times New Roman" w:cs="Times New Roman"/>
          <w:sz w:val="28"/>
          <w:szCs w:val="28"/>
          <w:em w:val="underDot"/>
        </w:rPr>
        <w:t>累</w:t>
      </w:r>
      <w:r>
        <w:rPr>
          <w:rFonts w:ascii="Times New Roman" w:hAnsi="Times New Roman" w:cs="Times New Roman"/>
          <w:sz w:val="28"/>
          <w:szCs w:val="28"/>
        </w:rPr>
        <w:t>累(léi)</w:t>
      </w:r>
      <w:r>
        <w:rPr>
          <w:rFonts w:ascii="Times New Roman" w:hAnsi="Times New Roman" w:cs="Times New Roman"/>
          <w:sz w:val="28"/>
          <w:szCs w:val="28"/>
        </w:rPr>
        <w:tab/>
      </w:r>
      <w:r>
        <w:rPr>
          <w:rFonts w:ascii="Times New Roman" w:hAnsi="Times New Roman" w:cs="Times New Roman"/>
          <w:sz w:val="28"/>
          <w:szCs w:val="28"/>
        </w:rPr>
        <w:tab/>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凛</w:t>
      </w:r>
      <w:r>
        <w:rPr>
          <w:rFonts w:ascii="Times New Roman" w:hAnsi="Times New Roman" w:cs="Times New Roman"/>
          <w:sz w:val="28"/>
          <w:szCs w:val="28"/>
        </w:rPr>
        <w:t>然(lǐn)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渎</w:t>
      </w:r>
      <w:r>
        <w:rPr>
          <w:rFonts w:ascii="Times New Roman" w:hAnsi="Times New Roman" w:cs="Times New Roman"/>
          <w:sz w:val="28"/>
          <w:szCs w:val="28"/>
        </w:rPr>
        <w:t>职(dú)</w:t>
      </w:r>
      <w:r>
        <w:rPr>
          <w:rFonts w:ascii="Times New Roman" w:hAnsi="Times New Roman" w:cs="Times New Roman"/>
          <w:sz w:val="28"/>
          <w:szCs w:val="28"/>
        </w:rPr>
        <w:tab/>
      </w:r>
      <w:r>
        <w:rPr>
          <w:rFonts w:ascii="Times New Roman" w:hAnsi="Times New Roman" w:cs="Times New Roman"/>
          <w:sz w:val="28"/>
          <w:szCs w:val="28"/>
        </w:rPr>
        <w:tab/>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襁</w:t>
      </w:r>
      <w:r>
        <w:rPr>
          <w:rFonts w:ascii="Times New Roman" w:hAnsi="Times New Roman" w:cs="Times New Roman"/>
          <w:sz w:val="28"/>
          <w:szCs w:val="28"/>
        </w:rPr>
        <w:t xml:space="preserve">褓(qiǎng)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诲</w:t>
      </w:r>
      <w:r>
        <w:rPr>
          <w:rFonts w:ascii="Times New Roman" w:hAnsi="Times New Roman" w:cs="Times New Roman"/>
          <w:sz w:val="28"/>
          <w:szCs w:val="28"/>
        </w:rPr>
        <w:t>人不倦(huì)</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下列词语中有错别字的一项是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步履　　澄清　　追溯　　浑身解数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愚钝　　阻遏　　藩篱　　怪诞不经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锁屑</w:t>
      </w:r>
      <w:r>
        <w:rPr>
          <w:rFonts w:ascii="Times New Roman" w:hAnsi="Times New Roman" w:cs="Times New Roman" w:hint="eastAsia"/>
          <w:sz w:val="28"/>
          <w:szCs w:val="28"/>
        </w:rPr>
        <w:t>　　伎俩　　绮丽　　一拍即合</w:t>
      </w:r>
      <w:r>
        <w:rPr>
          <w:rFonts w:ascii="Times New Roman"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hAnsi="Times New Roman" w:cs="Times New Roman"/>
          <w:sz w:val="28"/>
          <w:szCs w:val="28"/>
        </w:rPr>
        <w:t xml:space="preserve">盎然　　撺掇　　野蔌　　影影绰绰 </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下列句子中加点成语运用有误的一项是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沧海桑田</w:t>
      </w:r>
      <w:r>
        <w:rPr>
          <w:rFonts w:ascii="Times New Roman" w:hAnsi="Times New Roman" w:cs="Times New Roman"/>
          <w:sz w:val="28"/>
          <w:szCs w:val="28"/>
        </w:rPr>
        <w:t>、湖草蓝天</w:t>
      </w:r>
      <w:r>
        <w:rPr>
          <w:rFonts w:ascii="Times New Roman" w:eastAsia="MingLiU_HKSCS" w:hAnsi="Times New Roman" w:cs="Times New Roman" w:hint="eastAsia"/>
          <w:sz w:val="28"/>
          <w:szCs w:val="28"/>
        </w:rPr>
        <w:t>，</w:t>
      </w:r>
      <w:r>
        <w:rPr>
          <w:rFonts w:ascii="Times New Roman" w:hAnsi="Times New Roman" w:cs="Times New Roman"/>
          <w:sz w:val="28"/>
          <w:szCs w:val="28"/>
        </w:rPr>
        <w:t>万物各得其所</w:t>
      </w:r>
      <w:r>
        <w:rPr>
          <w:rFonts w:ascii="Times New Roman" w:eastAsia="MingLiU_HKSCS" w:hAnsi="Times New Roman" w:cs="Times New Roman" w:hint="eastAsia"/>
          <w:sz w:val="28"/>
          <w:szCs w:val="28"/>
        </w:rPr>
        <w:t>，</w:t>
      </w:r>
      <w:r>
        <w:rPr>
          <w:rFonts w:ascii="Times New Roman" w:hAnsi="Times New Roman" w:cs="Times New Roman"/>
          <w:sz w:val="28"/>
          <w:szCs w:val="28"/>
        </w:rPr>
        <w:t>绘就天地大美的生态画卷。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每逢佳节</w:t>
      </w:r>
      <w:r>
        <w:rPr>
          <w:rFonts w:ascii="Times New Roman" w:eastAsia="MingLiU_HKSCS" w:hAnsi="Times New Roman" w:cs="Times New Roman" w:hint="eastAsia"/>
          <w:sz w:val="28"/>
          <w:szCs w:val="28"/>
        </w:rPr>
        <w:t>，</w:t>
      </w:r>
      <w:r>
        <w:rPr>
          <w:rFonts w:ascii="Times New Roman" w:hAnsi="Times New Roman" w:cs="Times New Roman"/>
          <w:sz w:val="28"/>
          <w:szCs w:val="28"/>
        </w:rPr>
        <w:t>与亲人团聚</w:t>
      </w:r>
      <w:r>
        <w:rPr>
          <w:rFonts w:ascii="Times New Roman" w:eastAsia="MingLiU_HKSCS" w:hAnsi="Times New Roman" w:cs="Times New Roman" w:hint="eastAsia"/>
          <w:sz w:val="28"/>
          <w:szCs w:val="28"/>
        </w:rPr>
        <w:t>，</w:t>
      </w:r>
      <w:r>
        <w:rPr>
          <w:rFonts w:ascii="Times New Roman" w:hAnsi="Times New Roman" w:cs="Times New Roman"/>
          <w:sz w:val="28"/>
          <w:szCs w:val="28"/>
        </w:rPr>
        <w:t>共享</w:t>
      </w:r>
      <w:r>
        <w:rPr>
          <w:rFonts w:ascii="Times New Roman" w:hAnsi="Times New Roman" w:cs="Times New Roman"/>
          <w:sz w:val="28"/>
          <w:szCs w:val="28"/>
          <w:em w:val="underDot"/>
        </w:rPr>
        <w:t>天伦之乐</w:t>
      </w:r>
      <w:r>
        <w:rPr>
          <w:rFonts w:ascii="Times New Roman" w:eastAsia="MingLiU_HKSCS" w:hAnsi="Times New Roman" w:cs="Times New Roman" w:hint="eastAsia"/>
          <w:sz w:val="28"/>
          <w:szCs w:val="28"/>
        </w:rPr>
        <w:t>，</w:t>
      </w:r>
      <w:r>
        <w:rPr>
          <w:rFonts w:ascii="Times New Roman" w:hAnsi="Times New Roman" w:cs="Times New Roman"/>
          <w:sz w:val="28"/>
          <w:szCs w:val="28"/>
        </w:rPr>
        <w:t>是坚守岗位的人们的一种奢望。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好朋友遇到困难</w:t>
      </w:r>
      <w:r>
        <w:rPr>
          <w:rFonts w:ascii="Times New Roman" w:eastAsia="MingLiU_HKSCS" w:hAnsi="Times New Roman" w:cs="Times New Roman" w:hint="eastAsia"/>
          <w:sz w:val="28"/>
          <w:szCs w:val="28"/>
        </w:rPr>
        <w:t>，</w:t>
      </w:r>
      <w:r>
        <w:rPr>
          <w:rFonts w:ascii="Times New Roman" w:hAnsi="Times New Roman" w:cs="Times New Roman"/>
          <w:sz w:val="28"/>
          <w:szCs w:val="28"/>
        </w:rPr>
        <w:t>他却</w:t>
      </w:r>
      <w:r>
        <w:rPr>
          <w:rFonts w:ascii="Times New Roman" w:hAnsi="Times New Roman" w:cs="Times New Roman"/>
          <w:sz w:val="28"/>
          <w:szCs w:val="28"/>
          <w:em w:val="underDot"/>
        </w:rPr>
        <w:t>爱莫能助</w:t>
      </w:r>
      <w:r>
        <w:rPr>
          <w:rFonts w:ascii="Times New Roman" w:eastAsia="MingLiU_HKSCS" w:hAnsi="Times New Roman" w:cs="Times New Roman" w:hint="eastAsia"/>
          <w:sz w:val="28"/>
          <w:szCs w:val="28"/>
        </w:rPr>
        <w:t>，</w:t>
      </w:r>
      <w:r>
        <w:rPr>
          <w:rFonts w:ascii="Times New Roman" w:hAnsi="Times New Roman" w:cs="Times New Roman"/>
          <w:sz w:val="28"/>
          <w:szCs w:val="28"/>
        </w:rPr>
        <w:t>不能施以援手</w:t>
      </w:r>
      <w:r>
        <w:rPr>
          <w:rFonts w:ascii="Times New Roman" w:eastAsia="MingLiU_HKSCS" w:hAnsi="Times New Roman" w:cs="Times New Roman" w:hint="eastAsia"/>
          <w:sz w:val="28"/>
          <w:szCs w:val="28"/>
        </w:rPr>
        <w:t>，</w:t>
      </w:r>
      <w:r>
        <w:rPr>
          <w:rFonts w:ascii="Times New Roman" w:hAnsi="Times New Roman" w:cs="Times New Roman"/>
          <w:sz w:val="28"/>
          <w:szCs w:val="28"/>
        </w:rPr>
        <w:t>内心感到十分遗憾。</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多么宁静的世界哟</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万籁俱寂</w:t>
      </w:r>
      <w:r>
        <w:rPr>
          <w:rFonts w:ascii="Times New Roman" w:eastAsia="MingLiU_HKSCS" w:hAnsi="Times New Roman" w:cs="Times New Roman" w:hint="eastAsia"/>
          <w:sz w:val="28"/>
          <w:szCs w:val="28"/>
        </w:rPr>
        <w:t>，</w:t>
      </w:r>
      <w:r>
        <w:rPr>
          <w:rFonts w:ascii="Times New Roman" w:hAnsi="Times New Roman" w:cs="Times New Roman"/>
          <w:sz w:val="28"/>
          <w:szCs w:val="28"/>
        </w:rPr>
        <w:t>没有百鸟啾啾</w:t>
      </w:r>
      <w:r>
        <w:rPr>
          <w:rFonts w:ascii="Times New Roman" w:eastAsia="MingLiU_HKSCS" w:hAnsi="Times New Roman" w:cs="Times New Roman" w:hint="eastAsia"/>
          <w:sz w:val="28"/>
          <w:szCs w:val="28"/>
        </w:rPr>
        <w:t>，</w:t>
      </w:r>
      <w:r>
        <w:rPr>
          <w:rFonts w:ascii="Times New Roman" w:hAnsi="Times New Roman" w:cs="Times New Roman"/>
          <w:sz w:val="28"/>
          <w:szCs w:val="28"/>
        </w:rPr>
        <w:t>没有树叶沙沙</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hAnsi="Times New Roman" w:cs="Times New Roman"/>
          <w:sz w:val="28"/>
          <w:szCs w:val="28"/>
        </w:rPr>
        <w:t>下列有语病的一项是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通过这次活动</w:t>
      </w:r>
      <w:r>
        <w:rPr>
          <w:rFonts w:ascii="Times New Roman" w:eastAsia="MingLiU_HKSCS" w:hAnsi="Times New Roman" w:cs="Times New Roman" w:hint="eastAsia"/>
          <w:sz w:val="28"/>
          <w:szCs w:val="28"/>
        </w:rPr>
        <w:t>，</w:t>
      </w:r>
      <w:r>
        <w:rPr>
          <w:rFonts w:ascii="Times New Roman" w:hAnsi="Times New Roman" w:cs="Times New Roman"/>
          <w:sz w:val="28"/>
          <w:szCs w:val="28"/>
        </w:rPr>
        <w:t>同学们认识到</w:t>
      </w:r>
      <w:r>
        <w:rPr>
          <w:rFonts w:hAnsi="宋体" w:cs="Times New Roman"/>
          <w:sz w:val="28"/>
          <w:szCs w:val="28"/>
        </w:rPr>
        <w:t>“</w:t>
      </w:r>
      <w:r>
        <w:rPr>
          <w:rFonts w:ascii="Times New Roman" w:hAnsi="Times New Roman" w:cs="Times New Roman"/>
          <w:sz w:val="28"/>
          <w:szCs w:val="28"/>
        </w:rPr>
        <w:t>诵读经典</w:t>
      </w:r>
      <w:r>
        <w:rPr>
          <w:rFonts w:hAnsi="宋体" w:cs="Times New Roman"/>
          <w:sz w:val="28"/>
          <w:szCs w:val="28"/>
        </w:rPr>
        <w:t>”</w:t>
      </w:r>
      <w:r>
        <w:rPr>
          <w:rFonts w:ascii="Times New Roman" w:hAnsi="Times New Roman" w:cs="Times New Roman"/>
          <w:sz w:val="28"/>
          <w:szCs w:val="28"/>
        </w:rPr>
        <w:t>很重要。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在世乒赛上</w:t>
      </w:r>
      <w:r>
        <w:rPr>
          <w:rFonts w:ascii="Times New Roman" w:eastAsia="MingLiU_HKSCS" w:hAnsi="Times New Roman" w:cs="Times New Roman" w:hint="eastAsia"/>
          <w:sz w:val="28"/>
          <w:szCs w:val="28"/>
        </w:rPr>
        <w:t>，</w:t>
      </w:r>
      <w:r>
        <w:rPr>
          <w:rFonts w:ascii="Times New Roman" w:hAnsi="Times New Roman" w:cs="Times New Roman"/>
          <w:sz w:val="28"/>
          <w:szCs w:val="28"/>
        </w:rPr>
        <w:t>中国队囊括并包揽了所有项目的金牌。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保护水资源刻不容缓</w:t>
      </w:r>
      <w:r>
        <w:rPr>
          <w:rFonts w:ascii="Times New Roman" w:eastAsia="MingLiU_HKSCS" w:hAnsi="Times New Roman" w:cs="Times New Roman" w:hint="eastAsia"/>
          <w:sz w:val="28"/>
          <w:szCs w:val="28"/>
        </w:rPr>
        <w:t>，</w:t>
      </w:r>
      <w:r>
        <w:rPr>
          <w:rFonts w:ascii="Times New Roman" w:hAnsi="Times New Roman" w:cs="Times New Roman"/>
          <w:sz w:val="28"/>
          <w:szCs w:val="28"/>
        </w:rPr>
        <w:t>每个人都应成为江河卫士。</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教师要善于引导学生质疑问难</w:t>
      </w:r>
      <w:r>
        <w:rPr>
          <w:rFonts w:ascii="Times New Roman" w:eastAsia="MingLiU_HKSCS" w:hAnsi="Times New Roman" w:cs="Times New Roman" w:hint="eastAsia"/>
          <w:sz w:val="28"/>
          <w:szCs w:val="28"/>
        </w:rPr>
        <w:t>，</w:t>
      </w:r>
      <w:r>
        <w:rPr>
          <w:rFonts w:ascii="Times New Roman" w:hAnsi="Times New Roman" w:cs="Times New Roman"/>
          <w:sz w:val="28"/>
          <w:szCs w:val="28"/>
        </w:rPr>
        <w:t>深入研究并解决问题。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下列句子标点符号使用正确的一项是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A．</w:t>
      </w:r>
      <w:r>
        <w:rPr>
          <w:rFonts w:hAnsi="宋体" w:cs="Times New Roman" w:hint="eastAsia"/>
          <w:sz w:val="28"/>
          <w:szCs w:val="28"/>
        </w:rPr>
        <w:t>“</w:t>
      </w:r>
      <w:r>
        <w:rPr>
          <w:rFonts w:ascii="Times New Roman" w:hAnsi="Times New Roman" w:cs="Times New Roman"/>
          <w:sz w:val="28"/>
          <w:szCs w:val="28"/>
        </w:rPr>
        <w:t>诗有什么作用？</w:t>
      </w:r>
      <w:r>
        <w:rPr>
          <w:rFonts w:hAnsi="宋体" w:cs="Times New Roman"/>
          <w:sz w:val="28"/>
          <w:szCs w:val="28"/>
        </w:rPr>
        <w:t>”</w:t>
      </w:r>
      <w:r>
        <w:rPr>
          <w:rFonts w:ascii="Times New Roman" w:hAnsi="Times New Roman" w:cs="Times New Roman"/>
          <w:sz w:val="28"/>
          <w:szCs w:val="28"/>
        </w:rPr>
        <w:t>台湾美学家蒋勋说</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我常常觉得诗只是在最哀伤最绝望的时刻让你有面对生命的平静。</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B．</w:t>
      </w:r>
      <w:r>
        <w:rPr>
          <w:rFonts w:ascii="Times New Roman" w:hAnsi="Times New Roman" w:cs="Times New Roman"/>
          <w:sz w:val="28"/>
          <w:szCs w:val="28"/>
        </w:rPr>
        <w:t>桃花开了</w:t>
      </w:r>
      <w:r>
        <w:rPr>
          <w:rFonts w:ascii="Times New Roman" w:eastAsia="MingLiU_HKSCS" w:hAnsi="Times New Roman" w:cs="Times New Roman" w:hint="eastAsia"/>
          <w:sz w:val="28"/>
          <w:szCs w:val="28"/>
        </w:rPr>
        <w:t>，</w:t>
      </w:r>
      <w:r>
        <w:rPr>
          <w:rFonts w:ascii="Times New Roman" w:hAnsi="Times New Roman" w:cs="Times New Roman"/>
          <w:sz w:val="28"/>
          <w:szCs w:val="28"/>
        </w:rPr>
        <w:t>红得像火</w:t>
      </w:r>
      <w:r>
        <w:rPr>
          <w:rFonts w:ascii="Times New Roman" w:eastAsia="MingLiU_HKSCS" w:hAnsi="Times New Roman" w:cs="Times New Roman" w:hint="eastAsia"/>
          <w:sz w:val="28"/>
          <w:szCs w:val="28"/>
        </w:rPr>
        <w:t>，</w:t>
      </w:r>
      <w:r>
        <w:rPr>
          <w:rFonts w:ascii="Times New Roman" w:hAnsi="Times New Roman" w:cs="Times New Roman"/>
          <w:sz w:val="28"/>
          <w:szCs w:val="28"/>
        </w:rPr>
        <w:t>梨花开了</w:t>
      </w:r>
      <w:r>
        <w:rPr>
          <w:rFonts w:ascii="Times New Roman" w:eastAsia="MingLiU_HKSCS" w:hAnsi="Times New Roman" w:cs="Times New Roman" w:hint="eastAsia"/>
          <w:sz w:val="28"/>
          <w:szCs w:val="28"/>
        </w:rPr>
        <w:t>，</w:t>
      </w:r>
      <w:r>
        <w:rPr>
          <w:rFonts w:ascii="Times New Roman" w:hAnsi="Times New Roman" w:cs="Times New Roman"/>
          <w:sz w:val="28"/>
          <w:szCs w:val="28"/>
        </w:rPr>
        <w:t>白得像雪</w:t>
      </w:r>
      <w:r>
        <w:rPr>
          <w:rFonts w:ascii="Times New Roman" w:eastAsia="MingLiU_HKSCS" w:hAnsi="Times New Roman" w:cs="Times New Roman" w:hint="eastAsia"/>
          <w:sz w:val="28"/>
          <w:szCs w:val="28"/>
        </w:rPr>
        <w:t>，</w:t>
      </w:r>
      <w:r>
        <w:rPr>
          <w:rFonts w:ascii="Times New Roman" w:hAnsi="Times New Roman" w:cs="Times New Roman"/>
          <w:sz w:val="28"/>
          <w:szCs w:val="28"/>
        </w:rPr>
        <w:t>郁金香也开了</w:t>
      </w:r>
      <w:r>
        <w:rPr>
          <w:rFonts w:ascii="Times New Roman" w:eastAsia="MingLiU_HKSCS" w:hAnsi="Times New Roman" w:cs="Times New Roman" w:hint="eastAsia"/>
          <w:sz w:val="28"/>
          <w:szCs w:val="28"/>
        </w:rPr>
        <w:t>，</w:t>
      </w:r>
      <w:r>
        <w:rPr>
          <w:rFonts w:ascii="Times New Roman" w:hAnsi="Times New Roman" w:cs="Times New Roman"/>
          <w:sz w:val="28"/>
          <w:szCs w:val="28"/>
        </w:rPr>
        <w:t>黄色、紫色交相辉映：好一派万紫千红的灿烂春光。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近年来</w:t>
      </w:r>
      <w:r>
        <w:rPr>
          <w:rFonts w:ascii="Times New Roman" w:eastAsia="MingLiU_HKSCS" w:hAnsi="Times New Roman" w:cs="Times New Roman" w:hint="eastAsia"/>
          <w:sz w:val="28"/>
          <w:szCs w:val="28"/>
        </w:rPr>
        <w:t>，</w:t>
      </w:r>
      <w:r>
        <w:rPr>
          <w:rFonts w:ascii="Times New Roman" w:hAnsi="Times New Roman" w:cs="Times New Roman"/>
          <w:sz w:val="28"/>
          <w:szCs w:val="28"/>
        </w:rPr>
        <w:t>因在马路上行走时使用手机而引发的安全事故屡屡曝光</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手机依赖</w:t>
      </w:r>
      <w:r>
        <w:rPr>
          <w:rFonts w:hAnsi="宋体" w:cs="Times New Roman"/>
          <w:sz w:val="28"/>
          <w:szCs w:val="28"/>
        </w:rPr>
        <w:t>”</w:t>
      </w:r>
      <w:r>
        <w:rPr>
          <w:rFonts w:ascii="Times New Roman" w:hAnsi="Times New Roman" w:cs="Times New Roman"/>
          <w:sz w:val="28"/>
          <w:szCs w:val="28"/>
        </w:rPr>
        <w:t>到底是不良习惯？还是危险的</w:t>
      </w:r>
      <w:r>
        <w:rPr>
          <w:rFonts w:hAnsi="宋体" w:cs="Times New Roman"/>
          <w:sz w:val="28"/>
          <w:szCs w:val="28"/>
        </w:rPr>
        <w:t>“</w:t>
      </w:r>
      <w:r>
        <w:rPr>
          <w:rFonts w:ascii="Times New Roman" w:hAnsi="Times New Roman" w:cs="Times New Roman"/>
          <w:sz w:val="28"/>
          <w:szCs w:val="28"/>
        </w:rPr>
        <w:t>炸弹</w:t>
      </w:r>
      <w:r>
        <w:rPr>
          <w:rFonts w:hAnsi="宋体" w:cs="Times New Roman"/>
          <w:sz w:val="28"/>
          <w:szCs w:val="28"/>
        </w:rPr>
        <w:t>”</w:t>
      </w:r>
      <w:r>
        <w:rPr>
          <w:rFonts w:ascii="Times New Roman" w:hAnsi="Times New Roman" w:cs="Times New Roman"/>
          <w:sz w:val="28"/>
          <w:szCs w:val="28"/>
        </w:rPr>
        <w:t>？这让人们不得不开始质疑。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东六宫大都作为古代艺术品的陈列馆</w:t>
      </w:r>
      <w:r>
        <w:rPr>
          <w:rFonts w:ascii="Times New Roman" w:eastAsia="MingLiU_HKSCS" w:hAnsi="Times New Roman" w:cs="Times New Roman" w:hint="eastAsia"/>
          <w:sz w:val="28"/>
          <w:szCs w:val="28"/>
        </w:rPr>
        <w:t>，</w:t>
      </w:r>
      <w:r>
        <w:rPr>
          <w:rFonts w:ascii="Times New Roman" w:hAnsi="Times New Roman" w:cs="Times New Roman"/>
          <w:sz w:val="28"/>
          <w:szCs w:val="28"/>
        </w:rPr>
        <w:t>展出宫内收藏的青铜器、绘画、陶瓷</w:t>
      </w:r>
      <w:r>
        <w:rPr>
          <w:rFonts w:hAnsi="宋体" w:cs="Times New Roman"/>
          <w:sz w:val="28"/>
          <w:szCs w:val="28"/>
        </w:rPr>
        <w:t>……</w:t>
      </w:r>
      <w:r>
        <w:rPr>
          <w:rFonts w:ascii="Times New Roman" w:hAnsi="Times New Roman" w:cs="Times New Roman"/>
          <w:sz w:val="28"/>
          <w:szCs w:val="28"/>
        </w:rPr>
        <w:t>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下列对文化常识的表述</w:t>
      </w:r>
      <w:r>
        <w:rPr>
          <w:rFonts w:ascii="Times New Roman" w:eastAsia="MingLiU_HKSCS" w:hAnsi="Times New Roman" w:cs="Times New Roman" w:hint="eastAsia"/>
          <w:sz w:val="28"/>
          <w:szCs w:val="28"/>
        </w:rPr>
        <w:t>，</w:t>
      </w:r>
      <w:r>
        <w:rPr>
          <w:rFonts w:ascii="Times New Roman" w:hAnsi="Times New Roman" w:cs="Times New Roman"/>
          <w:sz w:val="28"/>
          <w:szCs w:val="28"/>
        </w:rPr>
        <w:t>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古人对年龄有特定称谓</w:t>
      </w:r>
      <w:r>
        <w:rPr>
          <w:rFonts w:ascii="Times New Roman" w:eastAsia="MingLiU_HKSCS" w:hAnsi="Times New Roman" w:cs="Times New Roman" w:hint="eastAsia"/>
          <w:sz w:val="28"/>
          <w:szCs w:val="28"/>
        </w:rPr>
        <w:t>，</w:t>
      </w:r>
      <w:r>
        <w:rPr>
          <w:rFonts w:ascii="Times New Roman" w:hAnsi="Times New Roman" w:cs="Times New Roman"/>
          <w:sz w:val="28"/>
          <w:szCs w:val="28"/>
        </w:rPr>
        <w:t>例如</w:t>
      </w:r>
      <w:r>
        <w:rPr>
          <w:rFonts w:hAnsi="宋体" w:cs="Times New Roman"/>
          <w:sz w:val="28"/>
          <w:szCs w:val="28"/>
        </w:rPr>
        <w:t>“</w:t>
      </w:r>
      <w:r>
        <w:rPr>
          <w:rFonts w:ascii="Times New Roman" w:hAnsi="Times New Roman" w:cs="Times New Roman"/>
          <w:sz w:val="28"/>
          <w:szCs w:val="28"/>
        </w:rPr>
        <w:t>始龀</w:t>
      </w:r>
      <w:r>
        <w:rPr>
          <w:rFonts w:hAnsi="宋体" w:cs="Times New Roman"/>
          <w:sz w:val="28"/>
          <w:szCs w:val="28"/>
        </w:rPr>
        <w:t>”</w:t>
      </w:r>
      <w:r>
        <w:rPr>
          <w:rFonts w:ascii="Times New Roman" w:hAnsi="Times New Roman" w:cs="Times New Roman"/>
          <w:sz w:val="28"/>
          <w:szCs w:val="28"/>
        </w:rPr>
        <w:t>指七八岁</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加冠</w:t>
      </w:r>
      <w:r>
        <w:rPr>
          <w:rFonts w:hAnsi="宋体" w:cs="Times New Roman"/>
          <w:sz w:val="28"/>
          <w:szCs w:val="28"/>
        </w:rPr>
        <w:t>”</w:t>
      </w:r>
      <w:r>
        <w:rPr>
          <w:rFonts w:ascii="Times New Roman" w:hAnsi="Times New Roman" w:cs="Times New Roman"/>
          <w:sz w:val="28"/>
          <w:szCs w:val="28"/>
        </w:rPr>
        <w:t>指二十</w:t>
      </w:r>
      <w:r>
        <w:rPr>
          <w:rFonts w:ascii="Times New Roman" w:hAnsi="Times New Roman" w:cs="Times New Roman" w:hint="eastAsia"/>
          <w:sz w:val="28"/>
          <w:szCs w:val="28"/>
        </w:rPr>
        <w:t>岁</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人们常说的</w:t>
      </w:r>
      <w:r>
        <w:rPr>
          <w:rFonts w:hAnsi="宋体" w:cs="Times New Roman" w:hint="eastAsia"/>
          <w:sz w:val="28"/>
          <w:szCs w:val="28"/>
        </w:rPr>
        <w:t>“</w:t>
      </w:r>
      <w:r>
        <w:rPr>
          <w:rFonts w:ascii="Times New Roman" w:hAnsi="Times New Roman" w:cs="Times New Roman" w:hint="eastAsia"/>
          <w:sz w:val="28"/>
          <w:szCs w:val="28"/>
        </w:rPr>
        <w:t>不惑之年</w:t>
      </w:r>
      <w:r>
        <w:rPr>
          <w:rFonts w:hAnsi="宋体" w:cs="Times New Roman" w:hint="eastAsia"/>
          <w:sz w:val="28"/>
          <w:szCs w:val="28"/>
        </w:rPr>
        <w:t>”“</w:t>
      </w:r>
      <w:r>
        <w:rPr>
          <w:rFonts w:ascii="Times New Roman" w:hAnsi="Times New Roman" w:cs="Times New Roman" w:hint="eastAsia"/>
          <w:sz w:val="28"/>
          <w:szCs w:val="28"/>
        </w:rPr>
        <w:t>花甲之年</w:t>
      </w:r>
      <w:r>
        <w:rPr>
          <w:rFonts w:hAnsi="宋体" w:cs="Times New Roman" w:hint="eastAsia"/>
          <w:sz w:val="28"/>
          <w:szCs w:val="28"/>
        </w:rPr>
        <w: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分别指四十岁、五十岁。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人们常用</w:t>
      </w:r>
      <w:r>
        <w:rPr>
          <w:rFonts w:hAnsi="宋体" w:cs="Times New Roman"/>
          <w:sz w:val="28"/>
          <w:szCs w:val="28"/>
        </w:rPr>
        <w:t>“</w:t>
      </w:r>
      <w:r>
        <w:rPr>
          <w:rFonts w:ascii="Times New Roman" w:hAnsi="Times New Roman" w:cs="Times New Roman"/>
          <w:sz w:val="28"/>
          <w:szCs w:val="28"/>
        </w:rPr>
        <w:t>数九寒天</w:t>
      </w:r>
      <w:r>
        <w:rPr>
          <w:rFonts w:hAnsi="宋体" w:cs="Times New Roman"/>
          <w:sz w:val="28"/>
          <w:szCs w:val="28"/>
        </w:rPr>
        <w:t>”</w:t>
      </w:r>
      <w:r>
        <w:rPr>
          <w:rFonts w:ascii="Times New Roman" w:hAnsi="Times New Roman" w:cs="Times New Roman"/>
          <w:sz w:val="28"/>
          <w:szCs w:val="28"/>
        </w:rPr>
        <w:t>来指冬天天气最冷的时候。</w:t>
      </w:r>
      <w:r>
        <w:rPr>
          <w:rFonts w:hAnsi="宋体" w:cs="Times New Roman"/>
          <w:sz w:val="28"/>
          <w:szCs w:val="28"/>
        </w:rPr>
        <w:t>“</w:t>
      </w:r>
      <w:r>
        <w:rPr>
          <w:rFonts w:ascii="Times New Roman" w:hAnsi="Times New Roman" w:cs="Times New Roman"/>
          <w:sz w:val="28"/>
          <w:szCs w:val="28"/>
        </w:rPr>
        <w:t>数九</w:t>
      </w:r>
      <w:r>
        <w:rPr>
          <w:rFonts w:hAnsi="宋体" w:cs="Times New Roman"/>
          <w:sz w:val="28"/>
          <w:szCs w:val="28"/>
        </w:rPr>
        <w:t>”</w:t>
      </w:r>
      <w:r>
        <w:rPr>
          <w:rFonts w:ascii="Times New Roman" w:hAnsi="Times New Roman" w:cs="Times New Roman"/>
          <w:sz w:val="28"/>
          <w:szCs w:val="28"/>
        </w:rPr>
        <w:t>是从冬至开始</w:t>
      </w:r>
      <w:r>
        <w:rPr>
          <w:rFonts w:ascii="Times New Roman" w:eastAsia="MingLiU_HKSCS" w:hAnsi="Times New Roman" w:cs="Times New Roman" w:hint="eastAsia"/>
          <w:sz w:val="28"/>
          <w:szCs w:val="28"/>
        </w:rPr>
        <w:t>，</w:t>
      </w:r>
      <w:r>
        <w:rPr>
          <w:rFonts w:ascii="Times New Roman" w:hAnsi="Times New Roman" w:cs="Times New Roman"/>
          <w:sz w:val="28"/>
          <w:szCs w:val="28"/>
        </w:rPr>
        <w:t>立春结束。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周敦颐《爱莲说》中写到</w:t>
      </w:r>
      <w:r>
        <w:rPr>
          <w:rFonts w:hAnsi="宋体" w:cs="Times New Roman"/>
          <w:sz w:val="28"/>
          <w:szCs w:val="28"/>
        </w:rPr>
        <w:t>“</w:t>
      </w:r>
      <w:r>
        <w:rPr>
          <w:rFonts w:ascii="Times New Roman" w:hAnsi="Times New Roman" w:cs="Times New Roman"/>
          <w:sz w:val="28"/>
          <w:szCs w:val="28"/>
        </w:rPr>
        <w:t>莲</w:t>
      </w:r>
      <w:r>
        <w:rPr>
          <w:rFonts w:ascii="Times New Roman" w:eastAsia="MingLiU_HKSCS" w:hAnsi="Times New Roman" w:cs="Times New Roman" w:hint="eastAsia"/>
          <w:sz w:val="28"/>
          <w:szCs w:val="28"/>
        </w:rPr>
        <w:t>，</w:t>
      </w:r>
      <w:r>
        <w:rPr>
          <w:rFonts w:ascii="Times New Roman" w:hAnsi="Times New Roman" w:cs="Times New Roman"/>
          <w:sz w:val="28"/>
          <w:szCs w:val="28"/>
        </w:rPr>
        <w:t>花之君子者也</w:t>
      </w:r>
      <w:r>
        <w:rPr>
          <w:rFonts w:hAnsi="宋体" w:cs="Times New Roman"/>
          <w:sz w:val="28"/>
          <w:szCs w:val="28"/>
        </w:rPr>
        <w:t>”</w:t>
      </w:r>
      <w:r>
        <w:rPr>
          <w:rFonts w:ascii="Times New Roman" w:hAnsi="Times New Roman" w:cs="Times New Roman"/>
          <w:sz w:val="28"/>
          <w:szCs w:val="28"/>
        </w:rPr>
        <w:t>。但人们常说的</w:t>
      </w:r>
      <w:r>
        <w:rPr>
          <w:rFonts w:hAnsi="宋体" w:cs="Times New Roman"/>
          <w:sz w:val="28"/>
          <w:szCs w:val="28"/>
        </w:rPr>
        <w:t>“</w:t>
      </w:r>
      <w:r>
        <w:rPr>
          <w:rFonts w:ascii="Times New Roman" w:hAnsi="Times New Roman" w:cs="Times New Roman"/>
          <w:sz w:val="28"/>
          <w:szCs w:val="28"/>
        </w:rPr>
        <w:t>花中四君子</w:t>
      </w:r>
      <w:r>
        <w:rPr>
          <w:rFonts w:hAnsi="宋体" w:cs="Times New Roman"/>
          <w:sz w:val="28"/>
          <w:szCs w:val="28"/>
        </w:rPr>
        <w:t>”</w:t>
      </w:r>
      <w:r>
        <w:rPr>
          <w:rFonts w:ascii="Times New Roman" w:hAnsi="Times New Roman" w:cs="Times New Roman"/>
          <w:sz w:val="28"/>
          <w:szCs w:val="28"/>
        </w:rPr>
        <w:t>是指梅、兰、竹、菊。</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汉语中常用</w:t>
      </w:r>
      <w:r>
        <w:rPr>
          <w:rFonts w:hAnsi="宋体" w:cs="Times New Roman"/>
          <w:sz w:val="28"/>
          <w:szCs w:val="28"/>
        </w:rPr>
        <w:t>“</w:t>
      </w:r>
      <w:r>
        <w:rPr>
          <w:rFonts w:ascii="Times New Roman" w:hAnsi="Times New Roman" w:cs="Times New Roman"/>
          <w:sz w:val="28"/>
          <w:szCs w:val="28"/>
        </w:rPr>
        <w:t>烽烟</w:t>
      </w:r>
      <w:r>
        <w:rPr>
          <w:rFonts w:hAnsi="宋体" w:cs="Times New Roman"/>
          <w:sz w:val="28"/>
          <w:szCs w:val="28"/>
        </w:rPr>
        <w:t>”</w:t>
      </w:r>
      <w:r>
        <w:rPr>
          <w:rFonts w:ascii="Times New Roman" w:hAnsi="Times New Roman" w:cs="Times New Roman"/>
          <w:sz w:val="28"/>
          <w:szCs w:val="28"/>
        </w:rPr>
        <w:t>代指战争</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手足</w:t>
      </w:r>
      <w:r>
        <w:rPr>
          <w:rFonts w:hAnsi="宋体" w:cs="Times New Roman"/>
          <w:sz w:val="28"/>
          <w:szCs w:val="28"/>
        </w:rPr>
        <w:t>”</w:t>
      </w:r>
      <w:r>
        <w:rPr>
          <w:rFonts w:ascii="Times New Roman" w:hAnsi="Times New Roman" w:cs="Times New Roman"/>
          <w:sz w:val="28"/>
          <w:szCs w:val="28"/>
        </w:rPr>
        <w:t>代指兄弟</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桃李</w:t>
      </w:r>
      <w:r>
        <w:rPr>
          <w:rFonts w:hAnsi="宋体" w:cs="Times New Roman"/>
          <w:sz w:val="28"/>
          <w:szCs w:val="28"/>
        </w:rPr>
        <w:t>”</w:t>
      </w:r>
      <w:r>
        <w:rPr>
          <w:rFonts w:ascii="Times New Roman" w:hAnsi="Times New Roman" w:cs="Times New Roman"/>
          <w:sz w:val="28"/>
          <w:szCs w:val="28"/>
        </w:rPr>
        <w:t>代指学生</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鸿雁</w:t>
      </w:r>
      <w:r>
        <w:rPr>
          <w:rFonts w:hAnsi="宋体" w:cs="Times New Roman"/>
          <w:sz w:val="28"/>
          <w:szCs w:val="28"/>
        </w:rPr>
        <w:t>”</w:t>
      </w:r>
      <w:r>
        <w:rPr>
          <w:rFonts w:ascii="Times New Roman" w:hAnsi="Times New Roman" w:cs="Times New Roman"/>
          <w:sz w:val="28"/>
          <w:szCs w:val="28"/>
        </w:rPr>
        <w:t>代指书信。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名著导读。(2分)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小说《水浒传》中</w:t>
      </w:r>
      <w:r>
        <w:rPr>
          <w:rFonts w:hAnsi="宋体" w:cs="Times New Roman"/>
          <w:sz w:val="28"/>
          <w:szCs w:val="28"/>
        </w:rPr>
        <w:t>“</w:t>
      </w:r>
      <w:r>
        <w:rPr>
          <w:rFonts w:ascii="Times New Roman" w:hAnsi="Times New Roman" w:cs="Times New Roman"/>
          <w:sz w:val="28"/>
          <w:szCs w:val="28"/>
        </w:rPr>
        <w:t>生得面圆身大</w:t>
      </w:r>
      <w:r>
        <w:rPr>
          <w:rFonts w:ascii="Times New Roman" w:eastAsia="MingLiU_HKSCS" w:hAnsi="Times New Roman" w:cs="Times New Roman" w:hint="eastAsia"/>
          <w:sz w:val="28"/>
          <w:szCs w:val="28"/>
        </w:rPr>
        <w:t>，</w:t>
      </w:r>
      <w:r>
        <w:rPr>
          <w:rFonts w:ascii="Times New Roman" w:hAnsi="Times New Roman" w:cs="Times New Roman"/>
          <w:sz w:val="28"/>
          <w:szCs w:val="28"/>
        </w:rPr>
        <w:t>鼻直口方</w:t>
      </w:r>
      <w:r>
        <w:rPr>
          <w:rFonts w:ascii="Times New Roman" w:eastAsia="MingLiU_HKSCS" w:hAnsi="Times New Roman" w:cs="Times New Roman" w:hint="eastAsia"/>
          <w:sz w:val="28"/>
          <w:szCs w:val="28"/>
        </w:rPr>
        <w:t>，</w:t>
      </w:r>
      <w:r>
        <w:rPr>
          <w:rFonts w:ascii="Times New Roman" w:hAnsi="Times New Roman" w:cs="Times New Roman"/>
          <w:sz w:val="28"/>
          <w:szCs w:val="28"/>
        </w:rPr>
        <w:t>腮边一部貉绒须。身长八尺</w:t>
      </w:r>
      <w:r>
        <w:rPr>
          <w:rFonts w:ascii="Times New Roman" w:eastAsia="MingLiU_HKSCS" w:hAnsi="Times New Roman" w:cs="Times New Roman" w:hint="eastAsia"/>
          <w:sz w:val="28"/>
          <w:szCs w:val="28"/>
        </w:rPr>
        <w:t>，</w:t>
      </w:r>
      <w:r>
        <w:rPr>
          <w:rFonts w:ascii="Times New Roman" w:hAnsi="Times New Roman" w:cs="Times New Roman"/>
          <w:sz w:val="28"/>
          <w:szCs w:val="28"/>
        </w:rPr>
        <w:t>腰阔十围。手持一柄禅杖</w:t>
      </w:r>
      <w:r>
        <w:rPr>
          <w:rFonts w:ascii="Times New Roman" w:eastAsia="MingLiU_HKSCS" w:hAnsi="Times New Roman" w:cs="Times New Roman" w:hint="eastAsia"/>
          <w:sz w:val="28"/>
          <w:szCs w:val="28"/>
        </w:rPr>
        <w:t>，</w:t>
      </w:r>
      <w:r>
        <w:rPr>
          <w:rFonts w:ascii="Times New Roman" w:hAnsi="Times New Roman" w:cs="Times New Roman"/>
          <w:sz w:val="28"/>
          <w:szCs w:val="28"/>
        </w:rPr>
        <w:t>腰系一把戒刀</w:t>
      </w:r>
      <w:r>
        <w:rPr>
          <w:rFonts w:hAnsi="宋体" w:cs="Times New Roman"/>
          <w:sz w:val="28"/>
          <w:szCs w:val="28"/>
        </w:rPr>
        <w:t>”</w:t>
      </w:r>
      <w:r>
        <w:rPr>
          <w:rFonts w:ascii="Times New Roman" w:hAnsi="Times New Roman" w:cs="Times New Roman"/>
          <w:sz w:val="28"/>
          <w:szCs w:val="28"/>
        </w:rPr>
        <w:t>这</w:t>
      </w:r>
      <w:r>
        <w:rPr>
          <w:rFonts w:ascii="Times New Roman" w:hAnsi="Times New Roman" w:cs="Times New Roman" w:hint="eastAsia"/>
          <w:sz w:val="28"/>
          <w:szCs w:val="28"/>
        </w:rPr>
        <w:t>一肖像描写的是</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鲁智深</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(人物)。这部名著的作者是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施耐庵</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默写。(10分</w:t>
      </w:r>
      <w:r>
        <w:rPr>
          <w:rFonts w:ascii="Times New Roman" w:eastAsia="MingLiU_HKSCS" w:hAnsi="Times New Roman" w:cs="Times New Roman" w:hint="eastAsia"/>
          <w:sz w:val="28"/>
          <w:szCs w:val="28"/>
        </w:rPr>
        <w:t>，</w:t>
      </w:r>
      <w:r>
        <w:rPr>
          <w:rFonts w:ascii="Times New Roman" w:hAnsi="Times New Roman" w:cs="Times New Roman"/>
          <w:sz w:val="28"/>
          <w:szCs w:val="28"/>
        </w:rPr>
        <w:t>每空1分)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春蚕到死丝方尽</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蜡炬成灰泪始干。(李商隐《无题》)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山重水复疑无路</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柳暗花明又一村。(陆游《游山西村》)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采菊东篱下</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悠然见南山。[陶渊明《饮酒(其五)》]</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(4)安得广厦千万间</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大庇天下寒士俱欢颜</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！(杜甫《茅屋为秋风所破歌》)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(5)</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日暮乡关何处是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？烟波江上</w:t>
      </w:r>
      <w:r>
        <w:rPr>
          <w:rFonts w:ascii="Times New Roman" w:hAnsi="Times New Roman" w:cs="Times New Roman" w:hint="eastAsia"/>
          <w:sz w:val="28"/>
          <w:szCs w:val="28"/>
        </w:rPr>
        <w:t>使人愁。(崔颢《黄鹤楼》)</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w:t>
      </w:r>
      <w:r>
        <w:rPr>
          <w:rFonts w:ascii="Times New Roman" w:hAnsi="Times New Roman" w:cs="Times New Roman"/>
          <w:sz w:val="28"/>
          <w:szCs w:val="28"/>
        </w:rPr>
        <w:t>6)学而不思则罔</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思而不学则殆</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。(《〈论语〉十二章》)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(7)夕日欲颓</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沉鳞竞跃</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。(陶弘景《答谢中书书》)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(8)自非亭午夜分</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不见曦月</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。(郦道元《三峡》)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(9)王安石在《登飞来峰》中用</w:t>
      </w:r>
      <w:r>
        <w:rPr>
          <w:rFonts w:hAnsi="宋体" w:cs="Times New Roman"/>
          <w:sz w:val="28"/>
          <w:szCs w:val="28"/>
        </w:rPr>
        <w:t>“</w:t>
      </w:r>
      <w:r>
        <w:rPr>
          <w:rFonts w:hAnsi="宋体" w:cs="Times New Roman" w:hint="eastAsia"/>
          <w:sz w:val="28"/>
          <w:szCs w:val="28"/>
          <w:lang w:val="en-US" w:eastAsia="zh-CN"/>
        </w:rPr>
        <w:t xml:space="preserve"> </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不畏浮云遮望眼</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自缘身在最高层</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比喻自己敢于斗争</w:t>
      </w:r>
      <w:r>
        <w:rPr>
          <w:rFonts w:ascii="Times New Roman" w:eastAsia="MingLiU_HKSCS" w:hAnsi="Times New Roman" w:cs="Times New Roman" w:hint="eastAsia"/>
          <w:sz w:val="28"/>
          <w:szCs w:val="28"/>
        </w:rPr>
        <w:t>，</w:t>
      </w:r>
      <w:r>
        <w:rPr>
          <w:rFonts w:ascii="Times New Roman" w:hAnsi="Times New Roman" w:cs="Times New Roman"/>
          <w:sz w:val="28"/>
          <w:szCs w:val="28"/>
        </w:rPr>
        <w:t>立志实现远大抱负</w:t>
      </w:r>
      <w:r>
        <w:rPr>
          <w:rFonts w:ascii="Times New Roman" w:eastAsia="MingLiU_HKSCS" w:hAnsi="Times New Roman" w:cs="Times New Roman" w:hint="eastAsia"/>
          <w:sz w:val="28"/>
          <w:szCs w:val="28"/>
        </w:rPr>
        <w:t>，</w:t>
      </w:r>
      <w:r>
        <w:rPr>
          <w:rFonts w:ascii="Times New Roman" w:hAnsi="Times New Roman" w:cs="Times New Roman"/>
          <w:sz w:val="28"/>
          <w:szCs w:val="28"/>
        </w:rPr>
        <w:t>相信改革必胜。</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二、阅读理解(50分)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(一)阅读古诗</w:t>
      </w:r>
      <w:r>
        <w:rPr>
          <w:rFonts w:ascii="Times New Roman" w:eastAsia="MingLiU_HKSCS" w:hAnsi="Times New Roman" w:cs="Times New Roman" w:hint="eastAsia"/>
          <w:sz w:val="28"/>
          <w:szCs w:val="28"/>
        </w:rPr>
        <w:t>，</w:t>
      </w:r>
      <w:r>
        <w:rPr>
          <w:rFonts w:ascii="Times New Roman" w:hAnsi="Times New Roman" w:cs="Times New Roman"/>
          <w:sz w:val="28"/>
          <w:szCs w:val="28"/>
        </w:rPr>
        <w:t>完成9—10题。(6分)</w:t>
      </w:r>
    </w:p>
    <w:p>
      <w:pPr>
        <w:pStyle w:val="PlainText"/>
        <w:ind w:firstLine="560" w:firstLineChars="200"/>
        <w:jc w:val="center"/>
        <w:rPr>
          <w:rFonts w:ascii="Times New Roman" w:hAnsi="Times New Roman" w:cs="Times New Roman"/>
          <w:sz w:val="28"/>
          <w:szCs w:val="28"/>
        </w:rPr>
      </w:pPr>
      <w:r>
        <w:rPr>
          <w:rFonts w:ascii="Times New Roman" w:eastAsia="黑体" w:hAnsi="Times New Roman" w:cs="Times New Roman"/>
          <w:sz w:val="28"/>
          <w:szCs w:val="28"/>
        </w:rPr>
        <w:t>山　行</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(唐)杜　牧</w:t>
      </w:r>
    </w:p>
    <w:p>
      <w:pPr>
        <w:pStyle w:val="PlainText"/>
        <w:ind w:firstLine="560" w:firstLineChars="200"/>
        <w:jc w:val="center"/>
        <w:rPr>
          <w:rFonts w:ascii="Times New Roman" w:eastAsia="楷体_GB2312" w:hAnsi="Times New Roman" w:cs="Times New Roman" w:hint="eastAsia"/>
          <w:sz w:val="28"/>
          <w:szCs w:val="28"/>
        </w:rPr>
      </w:pPr>
      <w:r>
        <w:rPr>
          <w:rFonts w:ascii="Times New Roman" w:eastAsia="楷体_GB2312" w:hAnsi="Times New Roman" w:cs="Times New Roman"/>
          <w:sz w:val="28"/>
          <w:szCs w:val="28"/>
        </w:rPr>
        <w:t>远上寒山石径斜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白云生处有人家。</w:t>
      </w:r>
    </w:p>
    <w:p>
      <w:pPr>
        <w:pStyle w:val="PlainText"/>
        <w:ind w:firstLine="560" w:firstLineChars="200"/>
        <w:jc w:val="center"/>
        <w:rPr>
          <w:rFonts w:ascii="Times New Roman" w:eastAsia="楷体_GB2312" w:hAnsi="Times New Roman" w:cs="Times New Roman" w:hint="eastAsia"/>
          <w:sz w:val="28"/>
          <w:szCs w:val="28"/>
        </w:rPr>
      </w:pPr>
      <w:r>
        <w:rPr>
          <w:rFonts w:ascii="Times New Roman" w:eastAsia="楷体_GB2312" w:hAnsi="Times New Roman" w:cs="Times New Roman"/>
          <w:sz w:val="28"/>
          <w:szCs w:val="28"/>
        </w:rPr>
        <w:t>停车坐爱枫林晚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霜叶红于二月花。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楷体_GB2312" w:hAnsi="Times New Roman" w:cs="Times New Roman" w:hint="eastAsia"/>
          <w:sz w:val="28"/>
          <w:szCs w:val="28"/>
        </w:rPr>
        <w:t>．</w:t>
      </w:r>
      <w:r>
        <w:rPr>
          <w:rFonts w:ascii="Times New Roman" w:hAnsi="Times New Roman" w:cs="Times New Roman"/>
          <w:sz w:val="28"/>
          <w:szCs w:val="28"/>
        </w:rPr>
        <w:t>这首诗通过</w:t>
      </w:r>
      <w:r>
        <w:rPr>
          <w:rFonts w:hAnsi="宋体" w:cs="Times New Roman"/>
          <w:sz w:val="28"/>
          <w:szCs w:val="28"/>
        </w:rPr>
        <w:t>“</w:t>
      </w:r>
      <w:r>
        <w:rPr>
          <w:rFonts w:ascii="Times New Roman" w:hAnsi="Times New Roman" w:cs="Times New Roman"/>
          <w:sz w:val="28"/>
          <w:szCs w:val="28"/>
        </w:rPr>
        <w:t>寒山、石径、白云、人家、枫林(霜叶)</w:t>
      </w:r>
      <w:r>
        <w:rPr>
          <w:rFonts w:hAnsi="宋体" w:cs="Times New Roman"/>
          <w:sz w:val="28"/>
          <w:szCs w:val="28"/>
        </w:rPr>
        <w:t>”</w:t>
      </w:r>
      <w:r>
        <w:rPr>
          <w:rFonts w:ascii="Times New Roman" w:hAnsi="Times New Roman" w:cs="Times New Roman"/>
          <w:sz w:val="28"/>
          <w:szCs w:val="28"/>
        </w:rPr>
        <w:t>这些意象展现出一幅什么图景？(3分)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动人的山林秋色图。</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诗人喜爱枫林的原因是什么？这体现了诗人怎样的一种精神？(3分)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诗人喜爱枫林的原因是：深秋枫林红叶要比江南二月的春花还要火红</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使</w:t>
      </w:r>
      <w:r>
        <w:rPr>
          <w:rFonts w:ascii="Times New Roman" w:hAnsi="Times New Roman" w:cs="Times New Roman" w:hint="eastAsia"/>
          <w:b/>
          <w:bCs/>
          <w:sz w:val="28"/>
          <w:szCs w:val="28"/>
          <w:u w:val="single"/>
        </w:rPr>
        <w:t>秋天更富有生机。这体现了诗人一种豪爽向上的精神。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(二)阅读文言文选段</w:t>
      </w:r>
      <w:r>
        <w:rPr>
          <w:rFonts w:ascii="Times New Roman" w:eastAsia="MingLiU_HKSCS" w:hAnsi="Times New Roman" w:cs="Times New Roman" w:hint="eastAsia"/>
          <w:sz w:val="28"/>
          <w:szCs w:val="28"/>
        </w:rPr>
        <w:t>，</w:t>
      </w:r>
      <w:r>
        <w:rPr>
          <w:rFonts w:ascii="Times New Roman" w:hAnsi="Times New Roman" w:cs="Times New Roman"/>
          <w:sz w:val="28"/>
          <w:szCs w:val="28"/>
        </w:rPr>
        <w:t>回答11—14题。(14分)</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【甲】</w:t>
      </w:r>
      <w:r>
        <w:rPr>
          <w:rFonts w:ascii="Times New Roman" w:eastAsia="楷体_GB2312" w:hAnsi="Times New Roman" w:cs="Times New Roman"/>
          <w:sz w:val="28"/>
          <w:szCs w:val="28"/>
        </w:rPr>
        <w:t>山川之美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古来共谈。高峰入云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清流见底。两岸石壁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五色交辉。青林翠竹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四时俱备。晓雾将歇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猿鸟乱鸣；夕日欲颓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沉鳞竞跃。实是欲界之仙都。自康乐以来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未复有能与其奇者。</w:t>
      </w:r>
      <w:r>
        <w:rPr>
          <w:rFonts w:ascii="Times New Roman" w:eastAsia="仿宋_GB2312" w:hAnsi="Times New Roman" w:cs="Times New Roman"/>
          <w:sz w:val="28"/>
          <w:szCs w:val="28"/>
        </w:rPr>
        <w:t>(《答谢中书书》)</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【乙】</w:t>
      </w:r>
      <w:r>
        <w:rPr>
          <w:rFonts w:ascii="Times New Roman" w:eastAsia="楷体_GB2312" w:hAnsi="Times New Roman" w:cs="Times New Roman"/>
          <w:sz w:val="28"/>
          <w:szCs w:val="28"/>
        </w:rPr>
        <w:t>从小丘西行百二十步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隔篁竹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闻水声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如鸣</w:t>
      </w:r>
      <w:r>
        <w:rPr>
          <w:rFonts w:hAnsi="宋体" w:cs="宋体" w:hint="eastAsia"/>
          <w:sz w:val="28"/>
          <w:szCs w:val="28"/>
        </w:rPr>
        <w:t>珮</w:t>
      </w:r>
      <w:r>
        <w:rPr>
          <w:rFonts w:ascii="楷体_GB2312" w:eastAsia="楷体_GB2312" w:hAnsi="楷体_GB2312" w:cs="楷体_GB2312" w:hint="eastAsia"/>
          <w:sz w:val="28"/>
          <w:szCs w:val="28"/>
        </w:rPr>
        <w:t>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心乐之。伐竹取道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下见小潭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水尤清</w:t>
      </w:r>
      <w:r>
        <w:rPr>
          <w:rFonts w:ascii="Times New Roman" w:eastAsia="楷体_GB2312" w:hAnsi="Times New Roman" w:cs="Times New Roman" w:hint="eastAsia"/>
          <w:sz w:val="28"/>
          <w:szCs w:val="28"/>
        </w:rPr>
        <w:t>冽。全石以为底</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近岸</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卷石底以出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w:t>
      </w:r>
      <w:r>
        <w:rPr>
          <w:rFonts w:ascii="Times New Roman" w:eastAsia="楷体_GB2312" w:hAnsi="Times New Roman" w:cs="Times New Roman" w:hint="eastAsia"/>
          <w:sz w:val="28"/>
          <w:szCs w:val="28"/>
        </w:rPr>
        <w:t>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w:t>
      </w:r>
      <w:r>
        <w:rPr>
          <w:rFonts w:hAnsi="宋体" w:cs="宋体" w:hint="eastAsia"/>
          <w:sz w:val="28"/>
          <w:szCs w:val="28"/>
        </w:rPr>
        <w:t>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为岩。青树翠蔓</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蒙络摇缀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参差披拂。</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u w:val="single"/>
        </w:rPr>
        <w:t>潭中鱼可百许头</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皆若空游无所依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日光下澈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影布石上。</w:t>
      </w:r>
      <w:r>
        <w:rPr>
          <w:rFonts w:hAnsi="宋体" w:cs="宋体" w:hint="eastAsia"/>
          <w:sz w:val="28"/>
          <w:szCs w:val="28"/>
        </w:rPr>
        <w:t>佁</w:t>
      </w:r>
      <w:r>
        <w:rPr>
          <w:rFonts w:ascii="楷体_GB2312" w:eastAsia="楷体_GB2312" w:hAnsi="楷体_GB2312" w:cs="楷体_GB2312" w:hint="eastAsia"/>
          <w:sz w:val="28"/>
          <w:szCs w:val="28"/>
        </w:rPr>
        <w:t>然不动</w:t>
      </w:r>
      <w:r>
        <w:rPr>
          <w:rFonts w:ascii="MingLiU_HKSCS" w:eastAsia="MingLiU_HKSCS" w:hAnsi="MingLiU_HKSCS" w:cs="MingLiU_HKSCS" w:hint="eastAsia"/>
          <w:sz w:val="28"/>
          <w:szCs w:val="28"/>
        </w:rPr>
        <w:t>，</w:t>
      </w:r>
      <w:r>
        <w:rPr>
          <w:rFonts w:hAnsi="宋体" w:cs="宋体" w:hint="eastAsia"/>
          <w:sz w:val="28"/>
          <w:szCs w:val="28"/>
        </w:rPr>
        <w:t>俶</w:t>
      </w:r>
      <w:r>
        <w:rPr>
          <w:rFonts w:ascii="楷体_GB2312" w:eastAsia="楷体_GB2312" w:hAnsi="楷体_GB2312" w:cs="楷体_GB2312" w:hint="eastAsia"/>
          <w:sz w:val="28"/>
          <w:szCs w:val="28"/>
        </w:rPr>
        <w:t>尔远逝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往来翕忽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似与游者相乐。</w:t>
      </w:r>
      <w:r>
        <w:rPr>
          <w:rFonts w:ascii="Times New Roman" w:eastAsia="仿宋_GB2312" w:hAnsi="Times New Roman" w:cs="Times New Roman"/>
          <w:sz w:val="28"/>
          <w:szCs w:val="28"/>
        </w:rPr>
        <w:t>(节选《小石潭记》)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解释加点词的意思。(4分)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(1)五色</w:t>
      </w:r>
      <w:r>
        <w:rPr>
          <w:rFonts w:ascii="Times New Roman" w:hAnsi="Times New Roman" w:cs="Times New Roman"/>
          <w:sz w:val="28"/>
          <w:szCs w:val="28"/>
          <w:em w:val="underDot"/>
        </w:rPr>
        <w:t>交辉</w:t>
      </w:r>
      <w:r>
        <w:rPr>
          <w:rFonts w:ascii="Times New Roman" w:hAnsi="Times New Roman" w:cs="Times New Roman"/>
          <w:sz w:val="28"/>
          <w:szCs w:val="28"/>
        </w:rPr>
        <w:t xml:space="preserve">  </w:t>
      </w:r>
      <w:r>
        <w:rPr>
          <w:rFonts w:ascii="Times New Roman" w:hAnsi="Times New Roman" w:cs="Times New Roman" w:hint="eastAsia"/>
          <w:b/>
          <w:bCs/>
          <w:sz w:val="28"/>
          <w:szCs w:val="28"/>
          <w:u w:val="single"/>
          <w:lang w:val="en-US" w:eastAsia="zh-CN"/>
        </w:rPr>
        <w:tab/>
      </w:r>
      <w:r>
        <w:rPr>
          <w:rFonts w:ascii="Times New Roman" w:hAnsi="Times New Roman" w:cs="Times New Roman"/>
          <w:b/>
          <w:bCs/>
          <w:sz w:val="28"/>
          <w:szCs w:val="28"/>
          <w:u w:val="single"/>
        </w:rPr>
        <w:t>交相辉映</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(2)</w:t>
      </w:r>
      <w:r>
        <w:rPr>
          <w:rFonts w:ascii="Times New Roman" w:hAnsi="Times New Roman" w:cs="Times New Roman"/>
          <w:sz w:val="28"/>
          <w:szCs w:val="28"/>
          <w:em w:val="underDot"/>
        </w:rPr>
        <w:t>四时</w:t>
      </w:r>
      <w:r>
        <w:rPr>
          <w:rFonts w:ascii="Times New Roman" w:hAnsi="Times New Roman" w:cs="Times New Roman"/>
          <w:sz w:val="28"/>
          <w:szCs w:val="28"/>
        </w:rPr>
        <w:t xml:space="preserve">俱备  </w:t>
      </w:r>
      <w:r>
        <w:rPr>
          <w:rFonts w:ascii="Times New Roman" w:hAnsi="Times New Roman" w:cs="Times New Roman" w:hint="eastAsia"/>
          <w:b/>
          <w:bCs/>
          <w:sz w:val="28"/>
          <w:szCs w:val="28"/>
          <w:u w:val="single"/>
          <w:lang w:val="en-US" w:eastAsia="zh-CN"/>
        </w:rPr>
        <w:tab/>
      </w:r>
      <w:r>
        <w:rPr>
          <w:rFonts w:ascii="Times New Roman" w:hAnsi="Times New Roman" w:cs="Times New Roman"/>
          <w:b/>
          <w:bCs/>
          <w:sz w:val="28"/>
          <w:szCs w:val="28"/>
          <w:u w:val="single"/>
        </w:rPr>
        <w:t>四季</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(3)青树</w:t>
      </w:r>
      <w:r>
        <w:rPr>
          <w:rFonts w:ascii="Times New Roman" w:hAnsi="Times New Roman" w:cs="Times New Roman"/>
          <w:sz w:val="28"/>
          <w:szCs w:val="28"/>
          <w:em w:val="underDot"/>
        </w:rPr>
        <w:t>翠蔓</w:t>
      </w:r>
      <w:r>
        <w:rPr>
          <w:rFonts w:ascii="Times New Roman" w:hAnsi="Times New Roman" w:cs="Times New Roman"/>
          <w:sz w:val="28"/>
          <w:szCs w:val="28"/>
        </w:rPr>
        <w:t xml:space="preserve">  </w:t>
      </w:r>
      <w:r>
        <w:rPr>
          <w:rFonts w:ascii="Times New Roman" w:hAnsi="Times New Roman" w:cs="Times New Roman" w:hint="eastAsia"/>
          <w:b/>
          <w:bCs/>
          <w:sz w:val="28"/>
          <w:szCs w:val="28"/>
          <w:u w:val="single"/>
          <w:lang w:val="en-US" w:eastAsia="zh-CN"/>
        </w:rPr>
        <w:tab/>
      </w:r>
      <w:r>
        <w:rPr>
          <w:rFonts w:ascii="Times New Roman" w:hAnsi="Times New Roman" w:cs="Times New Roman"/>
          <w:b/>
          <w:bCs/>
          <w:sz w:val="28"/>
          <w:szCs w:val="28"/>
          <w:u w:val="single"/>
        </w:rPr>
        <w:t>翠绿的藤蔓</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(4)</w:t>
      </w:r>
      <w:r>
        <w:rPr>
          <w:rFonts w:ascii="Times New Roman" w:hAnsi="Times New Roman" w:cs="Times New Roman"/>
          <w:sz w:val="28"/>
          <w:szCs w:val="28"/>
          <w:em w:val="underDot"/>
        </w:rPr>
        <w:t>俶尔</w:t>
      </w:r>
      <w:r>
        <w:rPr>
          <w:rFonts w:ascii="Times New Roman" w:hAnsi="Times New Roman" w:cs="Times New Roman"/>
          <w:sz w:val="28"/>
          <w:szCs w:val="28"/>
        </w:rPr>
        <w:t xml:space="preserve">远逝  </w:t>
      </w:r>
      <w:r>
        <w:rPr>
          <w:rFonts w:ascii="Times New Roman" w:hAnsi="Times New Roman" w:cs="Times New Roman" w:hint="eastAsia"/>
          <w:b/>
          <w:bCs/>
          <w:sz w:val="28"/>
          <w:szCs w:val="28"/>
          <w:u w:val="single"/>
          <w:lang w:val="en-US" w:eastAsia="zh-CN"/>
        </w:rPr>
        <w:tab/>
      </w:r>
      <w:r>
        <w:rPr>
          <w:rFonts w:ascii="Times New Roman" w:hAnsi="Times New Roman" w:cs="Times New Roman"/>
          <w:b/>
          <w:bCs/>
          <w:sz w:val="28"/>
          <w:szCs w:val="28"/>
          <w:u w:val="single"/>
        </w:rPr>
        <w:t>忽然</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用现代汉语翻译下列句子。(3分)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潭中鱼可百许头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皆若空游无所依。</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潭中的鱼大约有一百来条</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都好像在空中游动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没有什么依傍。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甲乙两文都描写了水</w:t>
      </w:r>
      <w:r>
        <w:rPr>
          <w:rFonts w:ascii="Times New Roman" w:eastAsia="MingLiU_HKSCS" w:hAnsi="Times New Roman" w:cs="Times New Roman" w:hint="eastAsia"/>
          <w:sz w:val="28"/>
          <w:szCs w:val="28"/>
        </w:rPr>
        <w:t>，</w:t>
      </w:r>
      <w:r>
        <w:rPr>
          <w:rFonts w:ascii="Times New Roman" w:hAnsi="Times New Roman" w:cs="Times New Roman"/>
          <w:sz w:val="28"/>
          <w:szCs w:val="28"/>
        </w:rPr>
        <w:t>请说说作者笔下的水有何共同特点。在描写方法上有何不同。(3分)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清澈、透明、纯净。甲文用</w:t>
      </w:r>
      <w:r>
        <w:rPr>
          <w:rFonts w:hAnsi="宋体" w:cs="Times New Roman"/>
          <w:b/>
          <w:bCs/>
          <w:sz w:val="28"/>
          <w:szCs w:val="28"/>
          <w:u w:val="single"/>
        </w:rPr>
        <w:t>“</w:t>
      </w:r>
      <w:r>
        <w:rPr>
          <w:rFonts w:ascii="Times New Roman" w:hAnsi="Times New Roman" w:cs="Times New Roman"/>
          <w:b/>
          <w:bCs/>
          <w:sz w:val="28"/>
          <w:szCs w:val="28"/>
          <w:u w:val="single"/>
        </w:rPr>
        <w:t>清流见底</w:t>
      </w:r>
      <w:r>
        <w:rPr>
          <w:rFonts w:hAnsi="宋体" w:cs="Times New Roman"/>
          <w:b/>
          <w:bCs/>
          <w:sz w:val="28"/>
          <w:szCs w:val="28"/>
          <w:u w:val="single"/>
        </w:rPr>
        <w:t>”</w:t>
      </w:r>
      <w:r>
        <w:rPr>
          <w:rFonts w:ascii="Times New Roman" w:hAnsi="Times New Roman" w:cs="Times New Roman"/>
          <w:b/>
          <w:bCs/>
          <w:sz w:val="28"/>
          <w:szCs w:val="28"/>
          <w:u w:val="single"/>
        </w:rPr>
        <w:t>正面写水的清澈。乙文借游鱼侧面写水的清澈。</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两文作者都人生不得志</w:t>
      </w:r>
      <w:r>
        <w:rPr>
          <w:rFonts w:ascii="Times New Roman" w:eastAsia="MingLiU_HKSCS" w:hAnsi="Times New Roman" w:cs="Times New Roman" w:hint="eastAsia"/>
          <w:sz w:val="28"/>
          <w:szCs w:val="28"/>
        </w:rPr>
        <w:t>，</w:t>
      </w:r>
      <w:r>
        <w:rPr>
          <w:rFonts w:ascii="Times New Roman" w:hAnsi="Times New Roman" w:cs="Times New Roman"/>
          <w:sz w:val="28"/>
          <w:szCs w:val="28"/>
        </w:rPr>
        <w:t>寄情山水</w:t>
      </w:r>
      <w:r>
        <w:rPr>
          <w:rFonts w:ascii="Times New Roman" w:eastAsia="MingLiU_HKSCS" w:hAnsi="Times New Roman" w:cs="Times New Roman" w:hint="eastAsia"/>
          <w:sz w:val="28"/>
          <w:szCs w:val="28"/>
        </w:rPr>
        <w:t>，</w:t>
      </w:r>
      <w:r>
        <w:rPr>
          <w:rFonts w:ascii="Times New Roman" w:hAnsi="Times New Roman" w:cs="Times New Roman"/>
          <w:sz w:val="28"/>
          <w:szCs w:val="28"/>
        </w:rPr>
        <w:t>但情感却不同</w:t>
      </w:r>
      <w:r>
        <w:rPr>
          <w:rFonts w:ascii="Times New Roman" w:hAnsi="Times New Roman" w:cs="Times New Roman" w:hint="eastAsia"/>
          <w:sz w:val="28"/>
          <w:szCs w:val="28"/>
        </w:rPr>
        <w:t>。请加以概括。(</w:t>
      </w:r>
      <w:r>
        <w:rPr>
          <w:rFonts w:ascii="Times New Roman" w:hAnsi="Times New Roman" w:cs="Times New Roman"/>
          <w:sz w:val="28"/>
          <w:szCs w:val="28"/>
        </w:rPr>
        <w:t>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b/>
          <w:bCs/>
          <w:sz w:val="28"/>
          <w:szCs w:val="28"/>
          <w:u w:val="single"/>
        </w:rPr>
        <w:t>甲文作者陶醉于自然山水</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有自得之情；乙文作者谪贬后郁闷</w:t>
      </w:r>
      <w:r>
        <w:rPr>
          <w:rFonts w:ascii="Times New Roman" w:eastAsia="MingLiU_HKSCS" w:hAnsi="Times New Roman" w:cs="Times New Roman" w:hint="eastAsia"/>
          <w:b/>
          <w:bCs/>
          <w:sz w:val="28"/>
          <w:szCs w:val="28"/>
          <w:u w:val="single"/>
        </w:rPr>
        <w:t>，</w:t>
      </w:r>
      <w:r>
        <w:rPr>
          <w:rFonts w:ascii="Times New Roman" w:hAnsi="Times New Roman" w:cs="Times New Roman"/>
          <w:b/>
          <w:bCs/>
          <w:i w:val="0"/>
          <w:iCs w:val="0"/>
          <w:sz w:val="28"/>
          <w:szCs w:val="28"/>
          <w:u w:val="single"/>
        </w:rPr>
        <w:t>寄情山水只得到短暂的欢愉</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一旦触景</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又会伤情。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(三)阅读下面的文字</w:t>
      </w:r>
      <w:r>
        <w:rPr>
          <w:rFonts w:ascii="Times New Roman" w:eastAsia="MingLiU_HKSCS" w:hAnsi="Times New Roman" w:cs="Times New Roman" w:hint="eastAsia"/>
          <w:sz w:val="28"/>
          <w:szCs w:val="28"/>
        </w:rPr>
        <w:t>，</w:t>
      </w:r>
      <w:r>
        <w:rPr>
          <w:rFonts w:ascii="Times New Roman" w:hAnsi="Times New Roman" w:cs="Times New Roman"/>
          <w:sz w:val="28"/>
          <w:szCs w:val="28"/>
        </w:rPr>
        <w:t>回答15—17题。(10分)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音乐能使我们更聪明吗</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hint="eastAsia"/>
          <w:sz w:val="28"/>
          <w:szCs w:val="28"/>
        </w:rPr>
        <w:t xml:space="preserve">1993 </w:t>
      </w:r>
      <w:r>
        <w:rPr>
          <w:rFonts w:ascii="Times New Roman" w:eastAsia="楷体_GB2312" w:hAnsi="Times New Roman" w:cs="Times New Roman"/>
          <w:sz w:val="28"/>
          <w:szCs w:val="28"/>
        </w:rPr>
        <w:t>年发表在《自然》杂志上的一篇文章无意间向大众引入了</w:t>
      </w:r>
      <w:r>
        <w:rPr>
          <w:rFonts w:hAnsi="宋体" w:cs="Times New Roman"/>
          <w:sz w:val="28"/>
          <w:szCs w:val="28"/>
        </w:rPr>
        <w:t>“</w:t>
      </w:r>
      <w:r>
        <w:rPr>
          <w:rFonts w:ascii="Times New Roman" w:eastAsia="楷体_GB2312" w:hAnsi="Times New Roman" w:cs="Times New Roman"/>
          <w:sz w:val="28"/>
          <w:szCs w:val="28"/>
        </w:rPr>
        <w:t>莫扎特效应</w:t>
      </w:r>
      <w:r>
        <w:rPr>
          <w:rFonts w:hAnsi="宋体" w:cs="Times New Roman"/>
          <w:sz w:val="28"/>
          <w:szCs w:val="28"/>
        </w:rPr>
        <w:t>”</w:t>
      </w:r>
      <w:r>
        <w:rPr>
          <w:rFonts w:ascii="Times New Roman" w:eastAsia="楷体_GB2312" w:hAnsi="Times New Roman" w:cs="Times New Roman"/>
          <w:sz w:val="28"/>
          <w:szCs w:val="28"/>
        </w:rPr>
        <w:t>这一说法。心理学家弗朗西斯·罗彻对 36 位大学生做实验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让他们在做一些空间推理题之前听 10 分钟莫扎特的 D 小调奏鸣曲；其他的人保持安静。结</w:t>
      </w:r>
      <w:r>
        <w:rPr>
          <w:rFonts w:ascii="Times New Roman" w:eastAsia="楷体_GB2312" w:hAnsi="Times New Roman" w:cs="Times New Roman" w:hint="eastAsia"/>
          <w:sz w:val="28"/>
          <w:szCs w:val="28"/>
        </w:rPr>
        <w:t>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在将一张纸叠几次剪开会是什么形状的测试中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听</w:t>
      </w:r>
      <w:r>
        <w:rPr>
          <w:rFonts w:ascii="Times New Roman" w:eastAsia="楷体_GB2312" w:hAnsi="Times New Roman" w:cs="Times New Roman" w:hint="eastAsia"/>
          <w:sz w:val="28"/>
          <w:szCs w:val="28"/>
        </w:rPr>
        <w:t>了莫扎特音乐的人有明显进步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这一发现被形象地称作</w:t>
      </w:r>
      <w:r>
        <w:rPr>
          <w:rFonts w:hAnsi="宋体" w:cs="楷体_GB2312" w:hint="eastAsia"/>
          <w:sz w:val="28"/>
          <w:szCs w:val="28"/>
        </w:rPr>
        <w:t>“</w:t>
      </w:r>
      <w:r>
        <w:rPr>
          <w:rFonts w:ascii="楷体_GB2312" w:eastAsia="楷体_GB2312" w:hAnsi="楷体_GB2312" w:cs="楷体_GB2312" w:hint="eastAsia"/>
          <w:sz w:val="28"/>
          <w:szCs w:val="28"/>
        </w:rPr>
        <w:t>莫扎特效应</w:t>
      </w:r>
      <w:r>
        <w:rPr>
          <w:rFonts w:hAnsi="宋体" w:cs="楷体_GB2312" w:hint="eastAsia"/>
          <w:sz w:val="28"/>
          <w:szCs w:val="28"/>
        </w:rPr>
        <w:t>”</w:t>
      </w:r>
      <w:r>
        <w:rPr>
          <w:rFonts w:ascii="楷体_GB2312" w:eastAsia="楷体_GB2312" w:hAnsi="楷体_GB2312" w:cs="楷体_GB2312" w:hint="eastAsia"/>
          <w:sz w:val="28"/>
          <w:szCs w:val="28"/>
        </w:rPr>
        <w:t>。自从</w:t>
      </w:r>
      <w:r>
        <w:rPr>
          <w:rFonts w:hAnsi="宋体" w:cs="楷体_GB2312" w:hint="eastAsia"/>
          <w:sz w:val="28"/>
          <w:szCs w:val="28"/>
        </w:rPr>
        <w:t>“</w:t>
      </w:r>
      <w:r>
        <w:rPr>
          <w:rFonts w:ascii="楷体_GB2312" w:eastAsia="楷体_GB2312" w:hAnsi="楷体_GB2312" w:cs="楷体_GB2312" w:hint="eastAsia"/>
          <w:sz w:val="28"/>
          <w:szCs w:val="28"/>
        </w:rPr>
        <w:t>莫扎特效应</w:t>
      </w:r>
      <w:r>
        <w:rPr>
          <w:rFonts w:hAnsi="宋体" w:cs="楷体_GB2312" w:hint="eastAsia"/>
          <w:sz w:val="28"/>
          <w:szCs w:val="28"/>
        </w:rPr>
        <w:t>”</w:t>
      </w:r>
      <w:r>
        <w:rPr>
          <w:rFonts w:ascii="楷体_GB2312" w:eastAsia="楷体_GB2312" w:hAnsi="楷体_GB2312" w:cs="楷体_GB2312" w:hint="eastAsia"/>
          <w:sz w:val="28"/>
          <w:szCs w:val="28"/>
        </w:rPr>
        <w:t>提出以来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争论一</w:t>
      </w:r>
      <w:r>
        <w:rPr>
          <w:rFonts w:ascii="Times New Roman" w:eastAsia="楷体_GB2312" w:hAnsi="Times New Roman" w:cs="Times New Roman"/>
          <w:sz w:val="28"/>
          <w:szCs w:val="28"/>
        </w:rPr>
        <w:t xml:space="preserve"> 直不断。</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最近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中国科学家研究发现：乐曲的节奏可能是人出现莫扎特效应的关键。聆听莫扎特对大脑有好处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可以观察到新生神经元的增加；聆听反向莫扎特对人和大鼠均有负效应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会使得新生神经元减少、行为认知能力减退。</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音乐能让人变得更聪明？从一定程度上来说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是的！无论演奏乐器还是听音乐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对大脑的影响远比我们想象得多。</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演奏乐器为何能使人聪明？如果把大脑比作</w:t>
      </w:r>
      <w:r>
        <w:rPr>
          <w:rFonts w:ascii="Times New Roman" w:eastAsia="楷体_GB2312" w:hAnsi="Times New Roman" w:cs="Times New Roman" w:hint="eastAsia"/>
          <w:sz w:val="28"/>
          <w:szCs w:val="28"/>
        </w:rPr>
        <w:t>一座工厂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那么听音乐和演奏乐器对于这座工厂来</w:t>
      </w:r>
      <w:r>
        <w:rPr>
          <w:rFonts w:ascii="Times New Roman" w:eastAsia="楷体_GB2312" w:hAnsi="Times New Roman" w:cs="Times New Roman"/>
          <w:sz w:val="28"/>
          <w:szCs w:val="28"/>
        </w:rPr>
        <w:t xml:space="preserve"> 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是一项大工程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许多个重要的车间都会被调动起来。科学家们曾经用核磁共振技术扫描过乐手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发现各个重要的大脑区域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都对音乐产生了强烈反应。</w:t>
      </w:r>
      <w:r>
        <w:rPr>
          <w:rFonts w:ascii="Times New Roman" w:eastAsia="楷体_GB2312" w:hAnsi="Times New Roman" w:cs="Times New Roman"/>
          <w:sz w:val="28"/>
          <w:szCs w:val="28"/>
          <w:u w:val="single"/>
        </w:rPr>
        <w:t>比如</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对于弹钢琴之类</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需要双手进行的乐器演奏</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就刺激锻炼了大脑的胼胝体</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这个部分连接了大脑左右两侧半球</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非常重要</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如果长期受到刺激</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人的协调能力就会得到很大的改善。</w:t>
      </w:r>
      <w:r>
        <w:rPr>
          <w:rFonts w:ascii="Times New Roman" w:eastAsia="楷体_GB2312" w:hAnsi="Times New Roman" w:cs="Times New Roman"/>
          <w:sz w:val="28"/>
          <w:szCs w:val="28"/>
        </w:rPr>
        <w:t>人在演奏乐器或者跳舞时的触觉反应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刺激了大脑中的运动皮层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这个部分专门控制人的肢体运动。除此之外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参与的其他部分还有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负责记忆功能的海马体、负</w:t>
      </w:r>
      <w:r>
        <w:rPr>
          <w:rFonts w:ascii="Times New Roman" w:eastAsia="楷体_GB2312" w:hAnsi="Times New Roman" w:cs="Times New Roman" w:hint="eastAsia"/>
          <w:sz w:val="28"/>
          <w:szCs w:val="28"/>
        </w:rPr>
        <w:t>责情绪控制的杏仁核、负责视觉感受和反应的视觉皮层等</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这些重要部位在音乐声当中共同运作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产生了和谐的脑电波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使得脑功能达到最优化状态。</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sz w:val="28"/>
          <w:szCs w:val="28"/>
        </w:rPr>
        <w:t>另外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乐器的演奏中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无论是弦乐、管乐还是弹拨乐、打击乐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左手的运动总是要超过日常生活中的很多倍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而左手的使用可以促进大脑右半球的发育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对提高整个大脑的储存、传递信息的能力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提高思维速度来说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具有非常重要的作用。而双手互相配合的运动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对提高整个大脑皮层的兴奋性极有益处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会使工作的效率提高。</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sz w:val="28"/>
          <w:szCs w:val="28"/>
        </w:rPr>
        <w:t>当然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如果你对学习乐器演奏望而生畏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常常听听音乐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对大脑也是大有裨益。科学</w:t>
      </w:r>
      <w:r>
        <w:rPr>
          <w:rFonts w:ascii="Times New Roman" w:eastAsia="楷体_GB2312" w:hAnsi="Times New Roman" w:cs="Times New Roman" w:hint="eastAsia"/>
          <w:sz w:val="28"/>
          <w:szCs w:val="28"/>
        </w:rPr>
        <w:t>家们已经通过实验证明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音乐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尤其是复杂的古典音乐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对大</w:t>
      </w:r>
      <w:r>
        <w:rPr>
          <w:rFonts w:ascii="Times New Roman" w:eastAsia="楷体_GB2312" w:hAnsi="Times New Roman" w:cs="Times New Roman" w:hint="eastAsia"/>
          <w:sz w:val="28"/>
          <w:szCs w:val="28"/>
        </w:rPr>
        <w:t>脑各种功能也能产生良性刺激。</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⑦</w:t>
      </w:r>
      <w:r>
        <w:rPr>
          <w:rFonts w:ascii="Times New Roman" w:eastAsia="楷体_GB2312" w:hAnsi="Times New Roman" w:cs="Times New Roman" w:hint="eastAsia"/>
          <w:sz w:val="28"/>
          <w:szCs w:val="28"/>
        </w:rPr>
        <w:t>首先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听音乐能增强我们的空间分析能力。举例来说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像解决特别困难的问题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安排复杂的事</w:t>
      </w:r>
      <w:r>
        <w:rPr>
          <w:rFonts w:ascii="Times New Roman" w:eastAsia="楷体_GB2312" w:hAnsi="Times New Roman" w:cs="Times New Roman"/>
          <w:sz w:val="28"/>
          <w:szCs w:val="28"/>
        </w:rPr>
        <w:t xml:space="preserve"> 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搞清楚它们之间的关联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解答谜题之类的活动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都需要我们的空间信息想象和处理能力。研究表明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进行空间分析的脑力活动和听古典音乐是相同的。所以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当我们欣赏古典音乐的时候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我们的大 脑就好像在处理空间信息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在不知不觉中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大脑得到了锻炼。</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sz w:val="28"/>
          <w:szCs w:val="28"/>
        </w:rPr>
        <w:t>其次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听音乐能增强我们的听觉处理能力。音乐家们的听觉能力显然比普通人更强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他们的听 觉注意力</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即区分不同声音的能力及能记住所听见的内容的能力都比常人要好。这是因为音乐改善了大脑功能。普通人如果提高了这些能力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对考试、记住重要的信息、改善语言回忆能力都有很大帮助。</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sz w:val="28"/>
          <w:szCs w:val="28"/>
        </w:rPr>
        <w:t>音乐能让人变得聪明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如果在学习或工作时选择背景音乐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效果是否更好呢？科学家早就发现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音乐可对人的情绪和行为产生微妙影响。但英国伦敦教育学院的专家们通过一项新研究发现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不同种类的背景音乐对孩子学习能力的影响竟毫无疑问。</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⑩</w:t>
      </w:r>
      <w:r>
        <w:rPr>
          <w:rFonts w:ascii="Times New Roman" w:eastAsia="楷体_GB2312" w:hAnsi="Times New Roman" w:cs="Times New Roman"/>
          <w:sz w:val="28"/>
          <w:szCs w:val="28"/>
        </w:rPr>
        <w:t>专家们将受试儿童分成 A、B、C 三个组。A 组儿童欣赏阿尔比诺尼轻柔优美的《慢板</w:t>
      </w:r>
      <w:r>
        <w:rPr>
          <w:rFonts w:ascii="Times New Roman" w:eastAsia="楷体_GB2312" w:hAnsi="Times New Roman" w:cs="Times New Roman" w:hint="eastAsia"/>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B 组儿童聆听克尔特林的爵士乐《三位一体》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 C 组儿童则什么也不听。此后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三组儿童又都接受了阅读理解、记忆单词、背诵课文和四则运算测试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而测试内容完全是刚刚新学的知识。最后的结果显示</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平均成绩最优的是 A 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其次是 C 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最差的是 B 组。</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⑪</w:t>
      </w:r>
      <w:r>
        <w:rPr>
          <w:rFonts w:ascii="Times New Roman" w:eastAsia="楷体_GB2312" w:hAnsi="Times New Roman" w:cs="Times New Roman"/>
          <w:sz w:val="28"/>
          <w:szCs w:val="28"/>
        </w:rPr>
        <w:t>专家们的解释是：过分活跃或带有攻击性的背景音乐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不能像轻柔优美的背景音乐那样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对孩子的大脑认知机构起积极作用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相反却只会起消极作用。</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⑫</w:t>
      </w:r>
      <w:r>
        <w:rPr>
          <w:rFonts w:ascii="Times New Roman" w:eastAsia="楷体_GB2312" w:hAnsi="Times New Roman" w:cs="Times New Roman" w:hint="eastAsia"/>
          <w:sz w:val="28"/>
          <w:szCs w:val="28"/>
        </w:rPr>
        <w:t>可见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在某种情况下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音乐能帮助你更快完成一些枯燥的任务。如果你要学习复杂的新知识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 就需要</w:t>
      </w:r>
      <w:r>
        <w:rPr>
          <w:rFonts w:ascii="Times New Roman" w:eastAsia="楷体_GB2312" w:hAnsi="Times New Roman" w:cs="Times New Roman" w:hint="eastAsia"/>
          <w:sz w:val="28"/>
          <w:szCs w:val="28"/>
        </w:rPr>
        <w:t>全神贯注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最好把音乐关了。因为研究表明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音乐会减弱对新知识的</w:t>
      </w:r>
      <w:r>
        <w:rPr>
          <w:rFonts w:ascii="Times New Roman" w:eastAsia="楷体_GB2312" w:hAnsi="Times New Roman" w:cs="Times New Roman" w:hint="eastAsia"/>
          <w:sz w:val="28"/>
          <w:szCs w:val="28"/>
        </w:rPr>
        <w:t>认知及学习能力。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15</w:t>
      </w:r>
      <w:r>
        <w:rPr>
          <w:rFonts w:ascii="MingLiU_HKSCS" w:eastAsia="MingLiU_HKSCS" w:hAnsi="MingLiU_HKSCS" w:cs="MingLiU_HKSCS" w:hint="eastAsia"/>
          <w:sz w:val="28"/>
          <w:szCs w:val="28"/>
        </w:rPr>
        <w:t>．</w:t>
      </w:r>
      <w:r>
        <w:rPr>
          <w:rFonts w:ascii="Times New Roman" w:hAnsi="Times New Roman" w:cs="Times New Roman"/>
          <w:sz w:val="28"/>
          <w:szCs w:val="28"/>
        </w:rPr>
        <w:t>音乐能使我们更聪明的原因有哪些？(3分)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首先</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听音乐能增强我们的空间分析能力。其次</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听音乐能增强我们的听觉处理能力。音乐也可对人的情绪和行为产生微妙影响。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④</w:t>
      </w:r>
      <w:r>
        <w:rPr>
          <w:rFonts w:ascii="Times New Roman" w:hAnsi="Times New Roman" w:cs="Times New Roman"/>
          <w:sz w:val="28"/>
          <w:szCs w:val="28"/>
        </w:rPr>
        <w:t>段画线部分运用了哪种说明方法？有什么作用？(4分)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举例子。通过这个实例具体真实地说明了演奏乐器可以使人聪明的原因</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有很强的说服力。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你的</w:t>
      </w:r>
      <w:r>
        <w:rPr>
          <w:rFonts w:ascii="Times New Roman" w:hAnsi="Times New Roman" w:cs="Times New Roman" w:hint="eastAsia"/>
          <w:sz w:val="28"/>
          <w:szCs w:val="28"/>
        </w:rPr>
        <w:t>同学王冰喜欢在预习新课时听摇滚音乐</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请你结合本文知识劝她改掉这个习惯。你应该怎么劝说呢？(</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预习新课就是学习新知</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过分活跃或带有攻击性的背景音乐会减弱你对新知识的认知及学习能力</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起消极作用。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(四)阅读下面文字</w:t>
      </w:r>
      <w:r>
        <w:rPr>
          <w:rFonts w:ascii="Times New Roman" w:eastAsia="MingLiU_HKSCS" w:hAnsi="Times New Roman" w:cs="Times New Roman" w:hint="eastAsia"/>
          <w:sz w:val="28"/>
          <w:szCs w:val="28"/>
        </w:rPr>
        <w:t>，</w:t>
      </w:r>
      <w:r>
        <w:rPr>
          <w:rFonts w:ascii="Times New Roman" w:hAnsi="Times New Roman" w:cs="Times New Roman"/>
          <w:sz w:val="28"/>
          <w:szCs w:val="28"/>
        </w:rPr>
        <w:t>回答18—20题。(8分)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但是传统的中国教育并不重视真正的格物和致知。这可能是因为传统教育的目的并不是寻求新知识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而是适应一个固定的社会制度。《大学》本身就说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格物致知的目的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是使人能达到诚意、正心、修身、齐家、治国的田地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从而</w:t>
      </w:r>
      <w:r>
        <w:rPr>
          <w:rFonts w:ascii="Times New Roman" w:eastAsia="楷体_GB2312" w:hAnsi="Times New Roman" w:cs="Times New Roman" w:hint="eastAsia"/>
          <w:sz w:val="28"/>
          <w:szCs w:val="28"/>
        </w:rPr>
        <w:t>追求儒家的最高理想——平天下。因为这样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格物致知的真正意义便被埋</w:t>
      </w:r>
      <w:r>
        <w:rPr>
          <w:rFonts w:ascii="Times New Roman" w:eastAsia="楷体_GB2312" w:hAnsi="Times New Roman" w:cs="Times New Roman" w:hint="eastAsia"/>
          <w:sz w:val="28"/>
          <w:szCs w:val="28"/>
        </w:rPr>
        <w:t>没了。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hint="eastAsia"/>
          <w:sz w:val="28"/>
          <w:szCs w:val="28"/>
        </w:rPr>
        <w:t>大家都知道明朝的大哲学家王阳明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他的思想可以代表传统儒家对实验的态度。有一天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王阳明依照《大学》的指示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先从</w:t>
      </w:r>
      <w:r>
        <w:rPr>
          <w:rFonts w:hAnsi="宋体" w:cs="楷体_GB2312" w:hint="eastAsia"/>
          <w:sz w:val="28"/>
          <w:szCs w:val="28"/>
        </w:rPr>
        <w:t>“</w:t>
      </w:r>
      <w:r>
        <w:rPr>
          <w:rFonts w:ascii="楷体_GB2312" w:eastAsia="楷体_GB2312" w:hAnsi="楷体_GB2312" w:cs="楷体_GB2312" w:hint="eastAsia"/>
          <w:sz w:val="28"/>
          <w:szCs w:val="28"/>
        </w:rPr>
        <w:t>格物</w:t>
      </w:r>
      <w:r>
        <w:rPr>
          <w:rFonts w:hAnsi="宋体" w:cs="楷体_GB2312" w:hint="eastAsia"/>
          <w:sz w:val="28"/>
          <w:szCs w:val="28"/>
        </w:rPr>
        <w:t>”</w:t>
      </w:r>
      <w:r>
        <w:rPr>
          <w:rFonts w:ascii="楷体_GB2312" w:eastAsia="楷体_GB2312" w:hAnsi="楷体_GB2312" w:cs="楷体_GB2312" w:hint="eastAsia"/>
          <w:sz w:val="28"/>
          <w:szCs w:val="28"/>
        </w:rPr>
        <w:t>做起。他决定要</w:t>
      </w:r>
      <w:r>
        <w:rPr>
          <w:rFonts w:hAnsi="宋体" w:cs="楷体_GB2312" w:hint="eastAsia"/>
          <w:sz w:val="28"/>
          <w:szCs w:val="28"/>
        </w:rPr>
        <w:t>“</w:t>
      </w:r>
      <w:r>
        <w:rPr>
          <w:rFonts w:ascii="楷体_GB2312" w:eastAsia="楷体_GB2312" w:hAnsi="楷体_GB2312" w:cs="楷体_GB2312" w:hint="eastAsia"/>
          <w:sz w:val="28"/>
          <w:szCs w:val="28"/>
        </w:rPr>
        <w:t>格</w:t>
      </w:r>
      <w:r>
        <w:rPr>
          <w:rFonts w:hAnsi="宋体" w:cs="楷体_GB2312" w:hint="eastAsia"/>
          <w:sz w:val="28"/>
          <w:szCs w:val="28"/>
        </w:rPr>
        <w:t>”</w:t>
      </w:r>
      <w:r>
        <w:rPr>
          <w:rFonts w:ascii="楷体_GB2312" w:eastAsia="楷体_GB2312" w:hAnsi="楷体_GB2312" w:cs="楷体_GB2312" w:hint="eastAsia"/>
          <w:sz w:val="28"/>
          <w:szCs w:val="28"/>
        </w:rPr>
        <w:t>院子里的竹子。于是他搬了一条凳子坐在院子里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面对着竹子硬想了七天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结果因为头痛而宣告失败。这位先生明明是把探察外界误认为探讨自己。</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hint="eastAsia"/>
          <w:sz w:val="28"/>
          <w:szCs w:val="28"/>
        </w:rPr>
        <w:t>王阳明的观点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在当时的社会环境里是可以理解的。因为儒家传统的看法认为天下有不变的真理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而真理是</w:t>
      </w:r>
      <w:r>
        <w:rPr>
          <w:rFonts w:hAnsi="宋体" w:cs="楷体_GB2312" w:hint="eastAsia"/>
          <w:sz w:val="28"/>
          <w:szCs w:val="28"/>
        </w:rPr>
        <w:t>“</w:t>
      </w:r>
      <w:r>
        <w:rPr>
          <w:rFonts w:ascii="楷体_GB2312" w:eastAsia="楷体_GB2312" w:hAnsi="楷体_GB2312" w:cs="楷体_GB2312" w:hint="eastAsia"/>
          <w:sz w:val="28"/>
          <w:szCs w:val="28"/>
        </w:rPr>
        <w:t>圣人</w:t>
      </w:r>
      <w:r>
        <w:rPr>
          <w:rFonts w:hAnsi="宋体" w:cs="楷体_GB2312" w:hint="eastAsia"/>
          <w:sz w:val="28"/>
          <w:szCs w:val="28"/>
        </w:rPr>
        <w:t>”</w:t>
      </w:r>
      <w:r>
        <w:rPr>
          <w:rFonts w:ascii="楷体_GB2312" w:eastAsia="楷体_GB2312" w:hAnsi="楷体_GB2312" w:cs="楷体_GB2312" w:hint="eastAsia"/>
          <w:sz w:val="28"/>
          <w:szCs w:val="28"/>
        </w:rPr>
        <w:t>从内心领悟的。圣人知道真理以后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就传给一般人。所以经书上的道理是可</w:t>
      </w:r>
      <w:r>
        <w:rPr>
          <w:rFonts w:hAnsi="宋体" w:cs="楷体_GB2312" w:hint="eastAsia"/>
          <w:sz w:val="28"/>
          <w:szCs w:val="28"/>
        </w:rPr>
        <w:t>“</w:t>
      </w:r>
      <w:r>
        <w:rPr>
          <w:rFonts w:ascii="楷体_GB2312" w:eastAsia="楷体_GB2312" w:hAnsi="楷体_GB2312" w:cs="楷体_GB2312" w:hint="eastAsia"/>
          <w:sz w:val="28"/>
          <w:szCs w:val="28"/>
        </w:rPr>
        <w:t>推之于四海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传之于万世</w:t>
      </w:r>
      <w:r>
        <w:rPr>
          <w:rFonts w:hAnsi="宋体" w:cs="楷体_GB2312" w:hint="eastAsia"/>
          <w:sz w:val="28"/>
          <w:szCs w:val="28"/>
        </w:rPr>
        <w:t>”</w:t>
      </w:r>
      <w:r>
        <w:rPr>
          <w:rFonts w:ascii="楷体_GB2312" w:eastAsia="楷体_GB2312" w:hAnsi="楷体_GB2312" w:cs="楷体_GB2312" w:hint="eastAsia"/>
          <w:sz w:val="28"/>
          <w:szCs w:val="28"/>
        </w:rPr>
        <w:t>的。经验告诉我们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这种观点是不适用于现</w:t>
      </w:r>
      <w:r>
        <w:rPr>
          <w:rFonts w:ascii="Times New Roman" w:eastAsia="楷体_GB2312" w:hAnsi="Times New Roman" w:cs="Times New Roman" w:hint="eastAsia"/>
          <w:sz w:val="28"/>
          <w:szCs w:val="28"/>
        </w:rPr>
        <w:t>在的世界的。</w:t>
      </w:r>
    </w:p>
    <w:p>
      <w:pPr>
        <w:pStyle w:val="PlainText"/>
        <w:ind w:firstLine="560" w:firstLineChars="200"/>
        <w:rPr>
          <w:rFonts w:ascii="MingLiU_HKSCS" w:eastAsia="MingLiU_HKSCS" w:hAnsi="MingLiU_HKSCS" w:cs="MingLiU_HKSCS" w:hint="eastAsia"/>
          <w:sz w:val="28"/>
          <w:szCs w:val="28"/>
        </w:rPr>
      </w:pPr>
      <w:r>
        <w:rPr>
          <w:rFonts w:hAnsi="宋体"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时至今天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王阳明的思想还在继续支配着一些中国读书人的头脑。因为这个文化背景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中国学生大都偏向于理论而轻视实验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偏向于抽象的思维而不愿动手。中国学生往往念功课成绩很好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考试都得近一百分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但是在研究工作中需要拿主意时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就常常不知所措了。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hint="eastAsia"/>
          <w:sz w:val="28"/>
          <w:szCs w:val="28"/>
        </w:rPr>
        <w:t>在这方面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我有个人的经验为证。我是受传统教育长大的。到美国大学念物理的时候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起先以为只要很</w:t>
      </w:r>
      <w:r>
        <w:rPr>
          <w:rFonts w:hAnsi="宋体" w:cs="楷体_GB2312" w:hint="eastAsia"/>
          <w:sz w:val="28"/>
          <w:szCs w:val="28"/>
        </w:rPr>
        <w:t>“</w:t>
      </w:r>
      <w:r>
        <w:rPr>
          <w:rFonts w:ascii="楷体_GB2312" w:eastAsia="楷体_GB2312" w:hAnsi="楷体_GB2312" w:cs="楷体_GB2312" w:hint="eastAsia"/>
          <w:sz w:val="28"/>
          <w:szCs w:val="28"/>
        </w:rPr>
        <w:t>用功</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什么都遵照老师的指导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就可以一帆风顺了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但是事实并不是这样。一开始做研究便马上发现不能光靠教师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需要自己做主张、出主意。当时因为事先没有准备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不知吃了多少</w:t>
      </w:r>
      <w:r>
        <w:rPr>
          <w:rFonts w:ascii="Times New Roman" w:eastAsia="楷体_GB2312" w:hAnsi="Times New Roman" w:cs="Times New Roman" w:hint="eastAsia"/>
          <w:sz w:val="28"/>
          <w:szCs w:val="28"/>
        </w:rPr>
        <w:t>苦。最使我彷徨恐慌的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是当时的唯一办法——以埋头读书应付一切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对于实际的需要毫无帮助。</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⑥</w:t>
      </w:r>
      <w:r>
        <w:rPr>
          <w:rFonts w:ascii="Times New Roman" w:eastAsia="楷体_GB2312" w:hAnsi="Times New Roman" w:cs="Times New Roman" w:hint="eastAsia"/>
          <w:sz w:val="28"/>
          <w:szCs w:val="28"/>
        </w:rPr>
        <w:t>我觉得真正的格物致知精神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不但研究学术不可缺少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而且对应付今天的世界环境也是不可少的。我们需要培养实验的精神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就是说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不论是研究自然科学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研究人文科学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还是在个人行动上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我们都要保留一个怀疑求真的态度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要靠实践来发现事物的真相。现在世界和社会的环境变化很快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世界上不同文化的交流也越来越密切。我们不能盲目地接受过去认定的真理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也不能等待</w:t>
      </w:r>
      <w:r>
        <w:rPr>
          <w:rFonts w:hAnsi="宋体" w:cs="楷体_GB2312" w:hint="eastAsia"/>
          <w:sz w:val="28"/>
          <w:szCs w:val="28"/>
        </w:rPr>
        <w:t>“</w:t>
      </w:r>
      <w:r>
        <w:rPr>
          <w:rFonts w:ascii="楷体_GB2312" w:eastAsia="楷体_GB2312" w:hAnsi="楷体_GB2312" w:cs="楷体_GB2312" w:hint="eastAsia"/>
          <w:sz w:val="28"/>
          <w:szCs w:val="28"/>
        </w:rPr>
        <w:t>学术权威</w:t>
      </w:r>
      <w:r>
        <w:rPr>
          <w:rFonts w:hAnsi="宋体" w:cs="楷体_GB2312" w:hint="eastAsia"/>
          <w:sz w:val="28"/>
          <w:szCs w:val="28"/>
        </w:rPr>
        <w:t>”</w:t>
      </w:r>
      <w:r>
        <w:rPr>
          <w:rFonts w:ascii="楷体_GB2312" w:eastAsia="楷体_GB2312" w:hAnsi="楷体_GB2312" w:cs="楷体_GB2312" w:hint="eastAsia"/>
          <w:sz w:val="28"/>
          <w:szCs w:val="28"/>
        </w:rPr>
        <w:t>的指示。我们要自己有判断力。在环境激变的今天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我们应该重新体会几千年前经书</w:t>
      </w:r>
      <w:r>
        <w:rPr>
          <w:rFonts w:ascii="Times New Roman" w:eastAsia="楷体_GB2312" w:hAnsi="Times New Roman" w:cs="Times New Roman" w:hint="eastAsia"/>
          <w:sz w:val="28"/>
          <w:szCs w:val="28"/>
        </w:rPr>
        <w:t>里说的格物致知的真正意义。这意义有两个方面：第一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寻求真理的唯一途径是对事物客观的探索；第二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探索应该有想象力、有计划</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不能消极地袖手旁观。希望我们这一代对于格物和致知有新的认识和思考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使得实验精神真正变成中国文化的一部分。</w:t>
      </w:r>
    </w:p>
    <w:p>
      <w:pPr>
        <w:pStyle w:val="PlainText"/>
        <w:ind w:firstLine="2646" w:firstLineChars="945"/>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(节选自丁肇中《应有格物致知精神》)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为什么说</w:t>
      </w:r>
      <w:r>
        <w:rPr>
          <w:rFonts w:hAnsi="宋体" w:cs="Times New Roman"/>
          <w:sz w:val="28"/>
          <w:szCs w:val="28"/>
        </w:rPr>
        <w:t>“</w:t>
      </w:r>
      <w:r>
        <w:rPr>
          <w:rFonts w:ascii="Times New Roman" w:hAnsi="Times New Roman" w:cs="Times New Roman"/>
          <w:sz w:val="28"/>
          <w:szCs w:val="28"/>
        </w:rPr>
        <w:t>传统的中国教育并不重视真正的格物和致知</w:t>
      </w:r>
      <w:r>
        <w:rPr>
          <w:rFonts w:hAnsi="宋体" w:cs="Times New Roman"/>
          <w:sz w:val="28"/>
          <w:szCs w:val="28"/>
        </w:rPr>
        <w:t>”</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 xml:space="preserve"> 因为传统教育的目的并不是寻求新知识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而是适应</w:t>
      </w:r>
      <w:r>
        <w:rPr>
          <w:rFonts w:ascii="Times New Roman" w:hAnsi="Times New Roman" w:cs="Times New Roman" w:hint="eastAsia"/>
          <w:b/>
          <w:bCs/>
          <w:sz w:val="28"/>
          <w:szCs w:val="28"/>
          <w:u w:val="single"/>
        </w:rPr>
        <w:t>一个固定的社会制度。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比较选文第</w:t>
      </w:r>
      <w:r>
        <w:rPr>
          <w:rFonts w:hAnsi="宋体" w:cs="Times New Roman"/>
          <w:sz w:val="28"/>
          <w:szCs w:val="28"/>
        </w:rPr>
        <w:t>⑤</w:t>
      </w:r>
      <w:r>
        <w:rPr>
          <w:rFonts w:ascii="Times New Roman" w:hAnsi="Times New Roman" w:cs="Times New Roman"/>
          <w:sz w:val="28"/>
          <w:szCs w:val="28"/>
        </w:rPr>
        <w:t>段与下面这则材料的论证方法有什么不同</w:t>
      </w:r>
      <w:r>
        <w:rPr>
          <w:rFonts w:ascii="Times New Roman" w:eastAsia="MingLiU_HKSCS" w:hAnsi="Times New Roman" w:cs="Times New Roman" w:hint="eastAsia"/>
          <w:sz w:val="28"/>
          <w:szCs w:val="28"/>
        </w:rPr>
        <w:t>，</w:t>
      </w:r>
      <w:r>
        <w:rPr>
          <w:rFonts w:ascii="Times New Roman" w:hAnsi="Times New Roman" w:cs="Times New Roman"/>
          <w:sz w:val="28"/>
          <w:szCs w:val="28"/>
        </w:rPr>
        <w:t>并简要分析各自的作用。(4分)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hint="eastAsia"/>
          <w:sz w:val="28"/>
          <w:szCs w:val="28"/>
        </w:rPr>
        <w:t>1972</w:t>
      </w:r>
      <w:r>
        <w:rPr>
          <w:rFonts w:ascii="Times New Roman" w:eastAsia="楷体_GB2312" w:hAnsi="Times New Roman" w:cs="Times New Roman"/>
          <w:sz w:val="28"/>
          <w:szCs w:val="28"/>
        </w:rPr>
        <w:t>年丁肇中领导一个小组在纽约的布鲁克国家实验室进行了一系列实验去寻找新的重粒子。对于实验的艰巨性和复杂性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他曾经比喻道：</w:t>
      </w:r>
      <w:r>
        <w:rPr>
          <w:rFonts w:hAnsi="宋体" w:cs="Times New Roman"/>
          <w:sz w:val="28"/>
          <w:szCs w:val="28"/>
        </w:rPr>
        <w:t>“</w:t>
      </w:r>
      <w:r>
        <w:rPr>
          <w:rFonts w:ascii="Times New Roman" w:eastAsia="楷体_GB2312" w:hAnsi="Times New Roman" w:cs="Times New Roman"/>
          <w:sz w:val="28"/>
          <w:szCs w:val="28"/>
        </w:rPr>
        <w:t>在雨季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一个像波士顿这样的城市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一分钟之内也许要降落下千千万万粒雨滴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如果其中的一滴有着不同的颜色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我们就必须找到那滴雨。</w:t>
      </w:r>
      <w:r>
        <w:rPr>
          <w:rFonts w:hAnsi="宋体" w:cs="Times New Roman"/>
          <w:sz w:val="28"/>
          <w:szCs w:val="28"/>
        </w:rPr>
        <w:t>”</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 xml:space="preserve"> 选文第</w:t>
      </w:r>
      <w:r>
        <w:rPr>
          <w:rFonts w:hAnsi="宋体" w:cs="Times New Roman"/>
          <w:b/>
          <w:bCs/>
          <w:sz w:val="28"/>
          <w:szCs w:val="28"/>
          <w:u w:val="single"/>
        </w:rPr>
        <w:t>⑤</w:t>
      </w:r>
      <w:r>
        <w:rPr>
          <w:rFonts w:ascii="Times New Roman" w:hAnsi="Times New Roman" w:cs="Times New Roman"/>
          <w:b/>
          <w:bCs/>
          <w:sz w:val="28"/>
          <w:szCs w:val="28"/>
          <w:u w:val="single"/>
        </w:rPr>
        <w:t>段运用举例论证</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举</w:t>
      </w:r>
      <w:r>
        <w:rPr>
          <w:rFonts w:hAnsi="宋体" w:cs="Times New Roman"/>
          <w:b/>
          <w:bCs/>
          <w:sz w:val="28"/>
          <w:szCs w:val="28"/>
          <w:u w:val="single"/>
        </w:rPr>
        <w:t>“</w:t>
      </w:r>
      <w:r>
        <w:rPr>
          <w:rFonts w:ascii="Times New Roman" w:hAnsi="Times New Roman" w:cs="Times New Roman"/>
          <w:b/>
          <w:bCs/>
          <w:sz w:val="28"/>
          <w:szCs w:val="28"/>
          <w:u w:val="single"/>
        </w:rPr>
        <w:t>我</w:t>
      </w:r>
      <w:r>
        <w:rPr>
          <w:rFonts w:hAnsi="宋体" w:cs="Times New Roman"/>
          <w:b/>
          <w:bCs/>
          <w:sz w:val="28"/>
          <w:szCs w:val="28"/>
          <w:u w:val="single"/>
        </w:rPr>
        <w:t>”</w:t>
      </w:r>
      <w:r>
        <w:rPr>
          <w:rFonts w:ascii="Times New Roman" w:hAnsi="Times New Roman" w:cs="Times New Roman"/>
          <w:b/>
          <w:bCs/>
          <w:sz w:val="28"/>
          <w:szCs w:val="28"/>
          <w:u w:val="single"/>
        </w:rPr>
        <w:t>个人经验的例子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证明了埋头读书应</w:t>
      </w:r>
      <w:r>
        <w:rPr>
          <w:rFonts w:ascii="Times New Roman" w:hAnsi="Times New Roman" w:cs="Times New Roman" w:hint="eastAsia"/>
          <w:b/>
          <w:bCs/>
          <w:sz w:val="28"/>
          <w:szCs w:val="28"/>
          <w:u w:val="single"/>
        </w:rPr>
        <w:t>付一切</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对于实际的需要毫无帮助</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使论证更具体形象</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增强文章的说服力。这则材料运用了比喻论证</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阐释了科学实验虽然艰巨、复杂</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却是寻求真理的唯一途径</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使论证更生动形象</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道理深入浅出。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作者认为有些同学高分低能是什么原因造成的？我们怎样学习才能适应现在的世界环境？(2分)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hint="eastAsia"/>
          <w:b/>
          <w:bCs/>
          <w:sz w:val="28"/>
          <w:szCs w:val="28"/>
          <w:u w:val="single"/>
        </w:rPr>
        <w:t xml:space="preserve"> </w:t>
      </w:r>
      <w:r>
        <w:rPr>
          <w:rFonts w:hAnsi="宋体" w:cs="Times New Roman"/>
          <w:b/>
          <w:bCs/>
          <w:sz w:val="28"/>
          <w:szCs w:val="28"/>
          <w:u w:val="single"/>
        </w:rPr>
        <w:t>①</w:t>
      </w:r>
      <w:r>
        <w:rPr>
          <w:rFonts w:ascii="Times New Roman" w:hAnsi="Times New Roman" w:cs="Times New Roman"/>
          <w:b/>
          <w:bCs/>
          <w:sz w:val="28"/>
          <w:szCs w:val="28"/>
          <w:u w:val="single"/>
        </w:rPr>
        <w:t>有些同学之所以高分低能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是由于在传统教育的文化背景下</w:t>
      </w:r>
      <w:r>
        <w:rPr>
          <w:rFonts w:ascii="Times New Roman" w:eastAsia="MingLiU_HKSCS" w:hAnsi="Times New Roman" w:cs="Times New Roman" w:hint="eastAsia"/>
          <w:b/>
          <w:bCs/>
          <w:sz w:val="28"/>
          <w:szCs w:val="28"/>
          <w:u w:val="single"/>
        </w:rPr>
        <w:t>，</w:t>
      </w:r>
      <w:r>
        <w:rPr>
          <w:rFonts w:hAnsi="宋体" w:cs="Times New Roman" w:hint="eastAsia"/>
          <w:b/>
          <w:bCs/>
          <w:sz w:val="28"/>
          <w:szCs w:val="28"/>
          <w:u w:val="single"/>
        </w:rPr>
        <w:t>“</w:t>
      </w:r>
      <w:r>
        <w:rPr>
          <w:rFonts w:ascii="Times New Roman" w:hAnsi="Times New Roman" w:cs="Times New Roman"/>
          <w:b/>
          <w:bCs/>
          <w:sz w:val="28"/>
          <w:szCs w:val="28"/>
          <w:u w:val="single"/>
        </w:rPr>
        <w:t>偏向于理论而轻视实验</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偏向于抽象的思维而不愿动手</w:t>
      </w:r>
      <w:r>
        <w:rPr>
          <w:rFonts w:hAnsi="宋体" w:cs="Times New Roman"/>
          <w:b/>
          <w:bCs/>
          <w:sz w:val="28"/>
          <w:szCs w:val="28"/>
          <w:u w:val="single"/>
        </w:rPr>
        <w:t>”</w:t>
      </w:r>
      <w:r>
        <w:rPr>
          <w:rFonts w:ascii="Times New Roman" w:hAnsi="Times New Roman" w:cs="Times New Roman"/>
          <w:b/>
          <w:bCs/>
          <w:sz w:val="28"/>
          <w:szCs w:val="28"/>
          <w:u w:val="single"/>
        </w:rPr>
        <w:t>。</w:t>
      </w:r>
      <w:r>
        <w:rPr>
          <w:rFonts w:hAnsi="宋体" w:cs="Times New Roman"/>
          <w:b/>
          <w:bCs/>
          <w:sz w:val="28"/>
          <w:szCs w:val="28"/>
          <w:u w:val="single"/>
        </w:rPr>
        <w:t>②</w:t>
      </w:r>
      <w:r>
        <w:rPr>
          <w:rFonts w:ascii="Times New Roman" w:hAnsi="Times New Roman" w:cs="Times New Roman"/>
          <w:b/>
          <w:bCs/>
          <w:sz w:val="28"/>
          <w:szCs w:val="28"/>
          <w:u w:val="single"/>
        </w:rPr>
        <w:t>具有扎实的基础知识和基本技能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培养实践能力和创新精神。</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(五</w:t>
      </w:r>
      <w:r>
        <w:rPr>
          <w:rFonts w:ascii="Times New Roman" w:hAnsi="Times New Roman" w:cs="Times New Roman" w:hint="eastAsia"/>
          <w:sz w:val="28"/>
          <w:szCs w:val="28"/>
        </w:rPr>
        <w:t>)阅读下面的文字</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回答</w:t>
      </w:r>
      <w:r>
        <w:rPr>
          <w:rFonts w:ascii="Times New Roman" w:hAnsi="Times New Roman" w:cs="Times New Roman"/>
          <w:sz w:val="28"/>
          <w:szCs w:val="28"/>
        </w:rPr>
        <w:t>21—23题。(12分)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高等教育</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强高考落榜后就随本家哥去沿海的一个港口城市打工。</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那城市很美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强的眼睛就不够用了。本家哥说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不赖吧？强说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不赖。本家哥说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不赖是不赖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可总归不是自个儿的家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人家瞧不起咱。强说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自个儿瞧得起自个儿就行。</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强和本家哥在码头的一个仓库给人家缝补篷布。强很能干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做的活儿精细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看到丢弃的线头碎布也拾起来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留作备用。</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那夜暴风雨骤起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强从床上爬起来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冲到雨帘中。本家哥劝不住他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骂他是个傻蛋。</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sz w:val="28"/>
          <w:szCs w:val="28"/>
        </w:rPr>
        <w:t>在露天仓垛里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强查看了一垛又一垛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加固被掀起的篷布。待老板驾车过来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他已成了个水人儿。老板见所储物资丝毫未损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当场要给他加薪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他却说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我只是看看我修补的篷布牢不牢。老板见他如此诚实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就想把另一个公司交给他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让他当经理。强说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我不行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让文化高的人干吧。老板说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我看你行——比文化高的是人身上的那种东西！</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sz w:val="28"/>
          <w:szCs w:val="28"/>
        </w:rPr>
        <w:t>强就当了经理。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⑦</w:t>
      </w:r>
      <w:r>
        <w:rPr>
          <w:rFonts w:ascii="Times New Roman" w:eastAsia="楷体_GB2312" w:hAnsi="Times New Roman" w:cs="Times New Roman"/>
          <w:sz w:val="28"/>
          <w:szCs w:val="28"/>
        </w:rPr>
        <w:t>公司需要招聘几个大专以上文化程度的年轻人当业务员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就在报纸上做了广告。本家哥闻讯跑来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说给我弄个美差干干。强说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你不行。本家哥说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看大门也不行吗？强说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你不会把这里</w:t>
      </w:r>
      <w:r>
        <w:rPr>
          <w:rFonts w:ascii="Times New Roman" w:eastAsia="楷体_GB2312" w:hAnsi="Times New Roman" w:cs="Times New Roman" w:hint="eastAsia"/>
          <w:sz w:val="28"/>
          <w:szCs w:val="28"/>
        </w:rPr>
        <w:t>当成自个儿的家。本家哥脸涨得紫红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骂道</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你真没良心。强说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把自个儿的事干好才算有</w:t>
      </w:r>
      <w:r>
        <w:rPr>
          <w:rFonts w:ascii="Times New Roman" w:eastAsia="楷体_GB2312" w:hAnsi="Times New Roman" w:cs="Times New Roman" w:hint="eastAsia"/>
          <w:sz w:val="28"/>
          <w:szCs w:val="28"/>
        </w:rPr>
        <w:t>良心。</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hint="eastAsia"/>
          <w:sz w:val="28"/>
          <w:szCs w:val="28"/>
        </w:rPr>
        <w:t>公司进了几个有文凭的年轻人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业务红红火火地开展起来。过了些日子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那几个受过高等教育的年轻人知道了强的底细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心里就起毛说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凭我们的学历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怎能窝在他手下？强知道了并不恼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我们既然在一起共事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就把事办好吧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这个经理的帽儿谁都可以戴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可有价值的并不在这顶帽上</w:t>
      </w:r>
      <w:r>
        <w:rPr>
          <w:rFonts w:hAnsi="宋体"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hint="eastAsia"/>
          <w:sz w:val="28"/>
          <w:szCs w:val="28"/>
        </w:rPr>
        <w:t>那几个大学生面面相觑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就不吭声了。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⑩</w:t>
      </w:r>
      <w:r>
        <w:rPr>
          <w:rFonts w:ascii="Times New Roman" w:eastAsia="楷体_GB2312" w:hAnsi="Times New Roman" w:cs="Times New Roman" w:hint="eastAsia"/>
          <w:sz w:val="28"/>
          <w:szCs w:val="28"/>
        </w:rPr>
        <w:t>一外商听说这个公司很有发展前途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想洽谈一项合作项目。强的助手说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这可是条大鱼呀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咱得好好接待。强说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对头。</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⑪</w:t>
      </w:r>
      <w:r>
        <w:rPr>
          <w:rFonts w:ascii="Times New Roman" w:eastAsia="楷体_GB2312" w:hAnsi="Times New Roman" w:cs="Times New Roman" w:hint="eastAsia"/>
          <w:sz w:val="28"/>
          <w:szCs w:val="28"/>
        </w:rPr>
        <w:t>外商来了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是位外籍华人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还带着翻译、秘书一行。</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⑫</w:t>
      </w:r>
      <w:r>
        <w:rPr>
          <w:rFonts w:ascii="Times New Roman" w:eastAsia="楷体_GB2312" w:hAnsi="Times New Roman" w:cs="Times New Roman" w:hint="eastAsia"/>
          <w:sz w:val="28"/>
          <w:szCs w:val="28"/>
        </w:rPr>
        <w:t>强用英语问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先生会汉语吗？</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⑬</w:t>
      </w:r>
      <w:r>
        <w:rPr>
          <w:rFonts w:ascii="Times New Roman" w:eastAsia="楷体_GB2312" w:hAnsi="Times New Roman" w:cs="Times New Roman" w:hint="eastAsia"/>
          <w:sz w:val="28"/>
          <w:szCs w:val="28"/>
        </w:rPr>
        <w:t>那外商一愣</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会的。强就说我们用母语谈好吗？</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⑭</w:t>
      </w:r>
      <w:r>
        <w:rPr>
          <w:rFonts w:ascii="Times New Roman" w:eastAsia="楷体_GB2312" w:hAnsi="Times New Roman" w:cs="Times New Roman" w:hint="eastAsia"/>
          <w:sz w:val="28"/>
          <w:szCs w:val="28"/>
        </w:rPr>
        <w:t>外商就道了一声</w:t>
      </w:r>
      <w:r>
        <w:rPr>
          <w:rFonts w:ascii="Times New Roman" w:hAnsi="Times New Roman" w:cs="Times New Roman" w:hint="eastAsia"/>
          <w:sz w:val="28"/>
          <w:szCs w:val="28"/>
        </w:rPr>
        <w:t>“</w:t>
      </w:r>
      <w:r>
        <w:rPr>
          <w:rFonts w:ascii="Times New Roman" w:eastAsia="楷体_GB2312" w:hAnsi="Times New Roman" w:cs="Times New Roman"/>
          <w:sz w:val="28"/>
          <w:szCs w:val="28"/>
        </w:rPr>
        <w:t>OK</w:t>
      </w:r>
      <w:r>
        <w:rPr>
          <w:rFonts w:ascii="Times New Roman" w:hAnsi="Times New Roman" w:cs="Times New Roman"/>
          <w:sz w:val="28"/>
          <w:szCs w:val="28"/>
        </w:rPr>
        <w:t>”</w:t>
      </w:r>
      <w:r>
        <w:rPr>
          <w:rFonts w:ascii="Times New Roman" w:eastAsia="楷体_GB2312" w:hAnsi="Times New Roman" w:cs="Times New Roman"/>
          <w:sz w:val="28"/>
          <w:szCs w:val="28"/>
        </w:rPr>
        <w:t>。谈完了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强说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我们共进晚餐怎么样？外商迟疑地点了点头。</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⑮</w:t>
      </w:r>
      <w:r>
        <w:rPr>
          <w:rFonts w:ascii="Times New Roman" w:eastAsia="楷体_GB2312" w:hAnsi="Times New Roman" w:cs="Times New Roman" w:hint="eastAsia"/>
          <w:sz w:val="28"/>
          <w:szCs w:val="28"/>
        </w:rPr>
        <w:t>晚餐很简单</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但有特色。所有的盘子都尽了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只剩下两个小笼包子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强对服务小姐说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请把这两个包子装进食品袋里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我带走。</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⑯</w:t>
      </w:r>
      <w:r>
        <w:rPr>
          <w:rFonts w:ascii="Times New Roman" w:eastAsia="楷体_GB2312" w:hAnsi="Times New Roman" w:cs="Times New Roman" w:hint="eastAsia"/>
          <w:sz w:val="28"/>
          <w:szCs w:val="28"/>
        </w:rPr>
        <w:t>虽说这话很自然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他的助手却紧张起来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不住地看那外商。那外商站起来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抓住强的手紧握着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OK</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明天我们就签合同！</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⑰</w:t>
      </w:r>
      <w:r>
        <w:rPr>
          <w:rFonts w:ascii="Times New Roman" w:eastAsia="楷体_GB2312" w:hAnsi="Times New Roman" w:cs="Times New Roman" w:hint="eastAsia"/>
          <w:sz w:val="28"/>
          <w:szCs w:val="28"/>
        </w:rPr>
        <w:t>事成之后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老板设宴款待外商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强和他的助手都去了。</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⑱</w:t>
      </w:r>
      <w:r>
        <w:rPr>
          <w:rFonts w:ascii="Times New Roman" w:eastAsia="楷体_GB2312" w:hAnsi="Times New Roman" w:cs="Times New Roman" w:hint="eastAsia"/>
          <w:sz w:val="28"/>
          <w:szCs w:val="28"/>
        </w:rPr>
        <w:t>席间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外商轻声问强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你受</w:t>
      </w:r>
      <w:r>
        <w:rPr>
          <w:rFonts w:ascii="Times New Roman" w:eastAsia="楷体_GB2312" w:hAnsi="Times New Roman" w:cs="Times New Roman"/>
          <w:sz w:val="28"/>
          <w:szCs w:val="28"/>
        </w:rPr>
        <w:t>过什么教育？为什么能做得这么好？</w:t>
      </w:r>
    </w:p>
    <w:p>
      <w:pPr>
        <w:pStyle w:val="PlainText"/>
        <w:ind w:firstLine="560" w:firstLineChars="200"/>
        <w:rPr>
          <w:rFonts w:ascii="Times New Roman" w:eastAsia="MingLiU_HKSCS" w:hAnsi="Times New Roman" w:cs="Times New Roman" w:hint="eastAsia"/>
          <w:sz w:val="28"/>
          <w:szCs w:val="28"/>
        </w:rPr>
      </w:pPr>
      <w:r>
        <w:rPr>
          <w:rFonts w:ascii="MS Mincho" w:eastAsia="MS Mincho" w:hAnsi="MS Mincho" w:cs="MS Mincho" w:hint="eastAsia"/>
          <w:sz w:val="28"/>
          <w:szCs w:val="28"/>
        </w:rPr>
        <w:t>⑲</w:t>
      </w:r>
      <w:r>
        <w:rPr>
          <w:rFonts w:ascii="Times New Roman" w:eastAsia="楷体_GB2312" w:hAnsi="Times New Roman" w:cs="Times New Roman" w:hint="eastAsia"/>
          <w:sz w:val="28"/>
          <w:szCs w:val="28"/>
        </w:rPr>
        <w:t>强说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我家很穷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父母不识字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可他们对我的教育是从</w:t>
      </w:r>
      <w:r>
        <w:rPr>
          <w:rFonts w:ascii="Times New Roman" w:eastAsia="楷体_GB2312" w:hAnsi="Times New Roman" w:cs="Times New Roman" w:hint="eastAsia"/>
          <w:sz w:val="28"/>
          <w:szCs w:val="28"/>
        </w:rPr>
        <w:t>一粒米、一根线开始的。后来我父亲去世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母亲辛辛苦苦地供我上学。她说俺不指望你高人一等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你做好你自个儿的事就中</w:t>
      </w:r>
      <w:r>
        <w:rPr>
          <w:rFonts w:hAnsi="宋体" w:cs="Times New Roman" w:hint="eastAsia"/>
          <w:sz w:val="28"/>
          <w:szCs w:val="28"/>
        </w:rPr>
        <w:t>……</w:t>
      </w:r>
      <w:r>
        <w:rPr>
          <w:rFonts w:ascii="Times New Roman" w:eastAsia="楷体_GB2312"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⑤</w:t>
      </w:r>
      <w:r>
        <w:rPr>
          <w:rFonts w:ascii="Times New Roman" w:hAnsi="Times New Roman" w:cs="Times New Roman"/>
          <w:sz w:val="28"/>
          <w:szCs w:val="28"/>
        </w:rPr>
        <w:t>段中</w:t>
      </w:r>
      <w:r>
        <w:rPr>
          <w:rFonts w:ascii="Times New Roman" w:eastAsia="MingLiU_HKSCS" w:hAnsi="Times New Roman" w:cs="Times New Roman" w:hint="eastAsia"/>
          <w:sz w:val="28"/>
          <w:szCs w:val="28"/>
        </w:rPr>
        <w:t>，</w:t>
      </w:r>
      <w:r>
        <w:rPr>
          <w:rFonts w:ascii="Times New Roman" w:hAnsi="Times New Roman" w:cs="Times New Roman"/>
          <w:sz w:val="28"/>
          <w:szCs w:val="28"/>
        </w:rPr>
        <w:t>老板让强管理一个公司</w:t>
      </w:r>
      <w:r>
        <w:rPr>
          <w:rFonts w:ascii="Times New Roman" w:eastAsia="MingLiU_HKSCS" w:hAnsi="Times New Roman" w:cs="Times New Roman" w:hint="eastAsia"/>
          <w:sz w:val="28"/>
          <w:szCs w:val="28"/>
        </w:rPr>
        <w:t>，</w:t>
      </w:r>
      <w:r>
        <w:rPr>
          <w:rFonts w:ascii="Times New Roman" w:hAnsi="Times New Roman" w:cs="Times New Roman"/>
          <w:sz w:val="28"/>
          <w:szCs w:val="28"/>
        </w:rPr>
        <w:t>他认为</w:t>
      </w:r>
      <w:r>
        <w:rPr>
          <w:rFonts w:hAnsi="宋体" w:cs="Times New Roman"/>
          <w:sz w:val="28"/>
          <w:szCs w:val="28"/>
        </w:rPr>
        <w:t>“</w:t>
      </w:r>
      <w:r>
        <w:rPr>
          <w:rFonts w:ascii="Times New Roman" w:hAnsi="Times New Roman" w:cs="Times New Roman"/>
          <w:sz w:val="28"/>
          <w:szCs w:val="28"/>
        </w:rPr>
        <w:t>比文化高的是人身上的那种东西</w:t>
      </w:r>
      <w:r>
        <w:rPr>
          <w:rFonts w:hAnsi="宋体" w:cs="Times New Roman"/>
          <w:sz w:val="28"/>
          <w:szCs w:val="28"/>
        </w:rPr>
        <w:t>”</w:t>
      </w:r>
      <w:r>
        <w:rPr>
          <w:rFonts w:ascii="Times New Roman" w:hAnsi="Times New Roman" w:cs="Times New Roman"/>
          <w:sz w:val="28"/>
          <w:szCs w:val="28"/>
        </w:rPr>
        <w:t>。请写出</w:t>
      </w:r>
      <w:r>
        <w:rPr>
          <w:rFonts w:hAnsi="宋体" w:cs="Times New Roman"/>
          <w:sz w:val="28"/>
          <w:szCs w:val="28"/>
        </w:rPr>
        <w:t>“</w:t>
      </w:r>
      <w:r>
        <w:rPr>
          <w:rFonts w:ascii="Times New Roman" w:hAnsi="Times New Roman" w:cs="Times New Roman"/>
          <w:sz w:val="28"/>
          <w:szCs w:val="28"/>
        </w:rPr>
        <w:t>那种东西</w:t>
      </w:r>
      <w:r>
        <w:rPr>
          <w:rFonts w:hAnsi="宋体" w:cs="Times New Roman"/>
          <w:sz w:val="28"/>
          <w:szCs w:val="28"/>
        </w:rPr>
        <w:t>”</w:t>
      </w:r>
      <w:r>
        <w:rPr>
          <w:rFonts w:ascii="Times New Roman" w:hAnsi="Times New Roman" w:cs="Times New Roman"/>
          <w:sz w:val="28"/>
          <w:szCs w:val="28"/>
        </w:rPr>
        <w:t xml:space="preserve">所指的具体内容。(3分) </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b/>
          <w:bCs/>
          <w:sz w:val="28"/>
          <w:szCs w:val="28"/>
          <w:u w:val="single"/>
        </w:rPr>
        <w:t>“</w:t>
      </w:r>
      <w:r>
        <w:rPr>
          <w:rFonts w:ascii="Times New Roman" w:hAnsi="Times New Roman" w:cs="Times New Roman"/>
          <w:b/>
          <w:bCs/>
          <w:sz w:val="28"/>
          <w:szCs w:val="28"/>
          <w:u w:val="single"/>
        </w:rPr>
        <w:t>那种东西</w:t>
      </w:r>
      <w:r>
        <w:rPr>
          <w:rFonts w:hAnsi="宋体" w:cs="Times New Roman"/>
          <w:b/>
          <w:bCs/>
          <w:sz w:val="28"/>
          <w:szCs w:val="28"/>
          <w:u w:val="single"/>
        </w:rPr>
        <w:t>”</w:t>
      </w:r>
      <w:r>
        <w:rPr>
          <w:rFonts w:ascii="Times New Roman" w:hAnsi="Times New Roman" w:cs="Times New Roman"/>
          <w:b/>
          <w:bCs/>
          <w:sz w:val="28"/>
          <w:szCs w:val="28"/>
          <w:u w:val="single"/>
        </w:rPr>
        <w:t>是指强身上体现出来的敬业、诚实的品格。</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根据小说内容</w:t>
      </w:r>
      <w:r>
        <w:rPr>
          <w:rFonts w:ascii="Times New Roman" w:eastAsia="MingLiU_HKSCS" w:hAnsi="Times New Roman" w:cs="Times New Roman" w:hint="eastAsia"/>
          <w:sz w:val="28"/>
          <w:szCs w:val="28"/>
        </w:rPr>
        <w:t>，</w:t>
      </w:r>
      <w:r>
        <w:rPr>
          <w:rFonts w:ascii="Times New Roman" w:hAnsi="Times New Roman" w:cs="Times New Roman"/>
          <w:sz w:val="28"/>
          <w:szCs w:val="28"/>
        </w:rPr>
        <w:t>具体说说小说标题</w:t>
      </w:r>
      <w:r>
        <w:rPr>
          <w:rFonts w:hAnsi="宋体" w:cs="Times New Roman"/>
          <w:sz w:val="28"/>
          <w:szCs w:val="28"/>
        </w:rPr>
        <w:t>“</w:t>
      </w:r>
      <w:r>
        <w:rPr>
          <w:rFonts w:ascii="Times New Roman" w:hAnsi="Times New Roman" w:cs="Times New Roman"/>
          <w:sz w:val="28"/>
          <w:szCs w:val="28"/>
        </w:rPr>
        <w:t>高等教育</w:t>
      </w:r>
      <w:r>
        <w:rPr>
          <w:rFonts w:hAnsi="宋体" w:cs="Times New Roman"/>
          <w:sz w:val="28"/>
          <w:szCs w:val="28"/>
        </w:rPr>
        <w:t>”</w:t>
      </w:r>
      <w:r>
        <w:rPr>
          <w:rFonts w:ascii="Times New Roman" w:hAnsi="Times New Roman" w:cs="Times New Roman"/>
          <w:sz w:val="28"/>
          <w:szCs w:val="28"/>
        </w:rPr>
        <w:t>的内涵。(4分)</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b/>
          <w:bCs/>
          <w:sz w:val="28"/>
          <w:szCs w:val="28"/>
          <w:u w:val="single"/>
        </w:rPr>
        <w:t>“</w:t>
      </w:r>
      <w:r>
        <w:rPr>
          <w:rFonts w:ascii="Times New Roman" w:hAnsi="Times New Roman" w:cs="Times New Roman"/>
          <w:b/>
          <w:bCs/>
          <w:sz w:val="28"/>
          <w:szCs w:val="28"/>
          <w:u w:val="single"/>
        </w:rPr>
        <w:t>高等教育</w:t>
      </w:r>
      <w:r>
        <w:rPr>
          <w:rFonts w:hAnsi="宋体" w:cs="Times New Roman"/>
          <w:b/>
          <w:bCs/>
          <w:sz w:val="28"/>
          <w:szCs w:val="28"/>
          <w:u w:val="single"/>
        </w:rPr>
        <w:t>”</w:t>
      </w:r>
      <w:r>
        <w:rPr>
          <w:rFonts w:ascii="Times New Roman" w:hAnsi="Times New Roman" w:cs="Times New Roman"/>
          <w:b/>
          <w:bCs/>
          <w:sz w:val="28"/>
          <w:szCs w:val="28"/>
          <w:u w:val="single"/>
        </w:rPr>
        <w:t>是指包括诚实、勤俭、敬业等在内的人的品格教育。</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ascii="Times New Roman" w:hAnsi="Times New Roman" w:cs="Times New Roman"/>
          <w:sz w:val="28"/>
          <w:szCs w:val="28"/>
        </w:rPr>
        <w:t>在你的成长过程中</w:t>
      </w:r>
      <w:r>
        <w:rPr>
          <w:rFonts w:ascii="Times New Roman" w:eastAsia="MingLiU_HKSCS" w:hAnsi="Times New Roman" w:cs="Times New Roman" w:hint="eastAsia"/>
          <w:sz w:val="28"/>
          <w:szCs w:val="28"/>
        </w:rPr>
        <w:t>，</w:t>
      </w:r>
      <w:r>
        <w:rPr>
          <w:rFonts w:ascii="Times New Roman" w:hAnsi="Times New Roman" w:cs="Times New Roman"/>
          <w:sz w:val="28"/>
          <w:szCs w:val="28"/>
        </w:rPr>
        <w:t>对你影响最大的教育是什么？你如何看待这种教育？(80字以内)  (5分)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示例：爱岗敬业对我影响很大。首先敬业是工作态度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它能让事业永葆青春。其次敬业重点体现在行为上</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如按时到岗</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对工作精益求精</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不断反省</w:t>
      </w:r>
      <w:r>
        <w:rPr>
          <w:rFonts w:hAnsi="宋体" w:cs="Times New Roman"/>
          <w:b/>
          <w:bCs/>
          <w:sz w:val="28"/>
          <w:szCs w:val="28"/>
          <w:u w:val="single"/>
        </w:rPr>
        <w:t>……</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三、综合性学习(10分)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班里准备举办一次</w:t>
      </w:r>
      <w:r>
        <w:rPr>
          <w:rFonts w:hAnsi="宋体" w:cs="Times New Roman"/>
          <w:sz w:val="28"/>
          <w:szCs w:val="28"/>
        </w:rPr>
        <w:t>“</w:t>
      </w:r>
      <w:r>
        <w:rPr>
          <w:rFonts w:ascii="Times New Roman" w:hAnsi="Times New Roman" w:cs="Times New Roman"/>
          <w:sz w:val="28"/>
          <w:szCs w:val="28"/>
        </w:rPr>
        <w:t>走进民俗</w:t>
      </w:r>
      <w:r>
        <w:rPr>
          <w:rFonts w:ascii="Times New Roman" w:eastAsia="MingLiU_HKSCS" w:hAnsi="Times New Roman" w:cs="Times New Roman" w:hint="eastAsia"/>
          <w:sz w:val="28"/>
          <w:szCs w:val="28"/>
        </w:rPr>
        <w:t>，</w:t>
      </w:r>
      <w:r>
        <w:rPr>
          <w:rFonts w:ascii="Times New Roman" w:hAnsi="Times New Roman" w:cs="Times New Roman"/>
          <w:sz w:val="28"/>
          <w:szCs w:val="28"/>
        </w:rPr>
        <w:t>走进传统文化</w:t>
      </w:r>
      <w:r>
        <w:rPr>
          <w:rFonts w:hAnsi="宋体" w:cs="Times New Roman"/>
          <w:sz w:val="28"/>
          <w:szCs w:val="28"/>
        </w:rPr>
        <w:t>”</w:t>
      </w:r>
      <w:r>
        <w:rPr>
          <w:rFonts w:ascii="Times New Roman" w:hAnsi="Times New Roman" w:cs="Times New Roman"/>
          <w:sz w:val="28"/>
          <w:szCs w:val="28"/>
        </w:rPr>
        <w:t>主题班会</w:t>
      </w:r>
      <w:r>
        <w:rPr>
          <w:rFonts w:ascii="Times New Roman" w:eastAsia="MingLiU_HKSCS" w:hAnsi="Times New Roman" w:cs="Times New Roman" w:hint="eastAsia"/>
          <w:sz w:val="28"/>
          <w:szCs w:val="28"/>
        </w:rPr>
        <w:t>，</w:t>
      </w:r>
      <w:r>
        <w:rPr>
          <w:rFonts w:ascii="Times New Roman" w:hAnsi="Times New Roman" w:cs="Times New Roman"/>
          <w:sz w:val="28"/>
          <w:szCs w:val="28"/>
        </w:rPr>
        <w:t>请你积极参与。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hAnsi="Times New Roman" w:cs="Times New Roman"/>
          <w:sz w:val="28"/>
          <w:szCs w:val="28"/>
        </w:rPr>
        <w:t>民俗即民</w:t>
      </w:r>
      <w:r>
        <w:rPr>
          <w:rFonts w:ascii="Times New Roman" w:hAnsi="Times New Roman" w:cs="Times New Roman" w:hint="eastAsia"/>
          <w:sz w:val="28"/>
          <w:szCs w:val="28"/>
        </w:rPr>
        <w:t>间文化</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请为这次班会设计一项活动内容</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并写出这个活动设计的基本思路。(</w:t>
      </w:r>
      <w:r>
        <w:rPr>
          <w:rFonts w:ascii="Times New Roman" w:hAnsi="Times New Roman" w:cs="Times New Roman"/>
          <w:sz w:val="28"/>
          <w:szCs w:val="28"/>
        </w:rPr>
        <w:t>6分)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示例一：民俗文化知识竞赛。组织者先设计竞赛题</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班会上组织全体同学抢答</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最后评选出优胜者。</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示例二：传统节日风俗短剧表演。先按小组确定表演主题</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然后按角色分工</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组织排练</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最后在班会上依次展示。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25</w:t>
      </w:r>
      <w:r>
        <w:rPr>
          <w:rFonts w:ascii="Times New Roman" w:eastAsia="MingLiU_HKSCS" w:hAnsi="Times New Roman" w:cs="Times New Roman" w:hint="eastAsia"/>
          <w:sz w:val="28"/>
          <w:szCs w:val="28"/>
        </w:rPr>
        <w:t>．</w:t>
      </w:r>
      <w:r>
        <w:rPr>
          <w:rFonts w:ascii="Times New Roman" w:hAnsi="Times New Roman" w:cs="Times New Roman"/>
          <w:sz w:val="28"/>
          <w:szCs w:val="28"/>
        </w:rPr>
        <w:t>班会结束后</w:t>
      </w:r>
      <w:r>
        <w:rPr>
          <w:rFonts w:ascii="Times New Roman" w:eastAsia="MingLiU_HKSCS" w:hAnsi="Times New Roman" w:cs="Times New Roman" w:hint="eastAsia"/>
          <w:sz w:val="28"/>
          <w:szCs w:val="28"/>
        </w:rPr>
        <w:t>，</w:t>
      </w:r>
      <w:r>
        <w:rPr>
          <w:rFonts w:ascii="Times New Roman" w:hAnsi="Times New Roman" w:cs="Times New Roman"/>
          <w:sz w:val="28"/>
          <w:szCs w:val="28"/>
        </w:rPr>
        <w:t>你将以校报小记者的身份采访在场的某位学者。请写出你采访的内容(与传统文化有关的问题</w:t>
      </w:r>
      <w:r>
        <w:rPr>
          <w:rFonts w:ascii="Times New Roman" w:eastAsia="MingLiU_HKSCS" w:hAnsi="Times New Roman" w:cs="Times New Roman" w:hint="eastAsia"/>
          <w:sz w:val="28"/>
          <w:szCs w:val="28"/>
        </w:rPr>
        <w:t>，</w:t>
      </w:r>
      <w:r>
        <w:rPr>
          <w:rFonts w:ascii="Times New Roman" w:hAnsi="Times New Roman" w:cs="Times New Roman"/>
          <w:sz w:val="28"/>
          <w:szCs w:val="28"/>
        </w:rPr>
        <w:t>至少提两个问题)。(4分)</w:t>
      </w:r>
    </w:p>
    <w:p>
      <w:pPr>
        <w:pStyle w:val="PlainText"/>
        <w:ind w:firstLine="560" w:firstLineChars="200"/>
        <w:rPr>
          <w:rFonts w:ascii="Times New Roman" w:eastAsia="MingLiU_HKSCS" w:hAnsi="Times New Roman" w:cs="Times New Roman" w:hint="eastAsia"/>
          <w:b/>
          <w:bCs/>
          <w:sz w:val="28"/>
          <w:szCs w:val="28"/>
          <w:u w:val="single"/>
        </w:rPr>
      </w:pPr>
      <w:bookmarkStart w:id="0" w:name="_GoBack"/>
      <w:r>
        <w:rPr>
          <w:rFonts w:ascii="Times New Roman" w:hAnsi="Times New Roman" w:cs="Times New Roman"/>
          <w:b/>
          <w:bCs/>
          <w:sz w:val="28"/>
          <w:szCs w:val="28"/>
          <w:u w:val="single"/>
        </w:rPr>
        <w:t>示例：</w:t>
      </w:r>
      <w:r>
        <w:rPr>
          <w:rFonts w:hAnsi="宋体" w:cs="Times New Roman"/>
          <w:b/>
          <w:bCs/>
          <w:sz w:val="28"/>
          <w:szCs w:val="28"/>
          <w:u w:val="single"/>
        </w:rPr>
        <w:t>①</w:t>
      </w:r>
      <w:r>
        <w:rPr>
          <w:rFonts w:ascii="Times New Roman" w:hAnsi="Times New Roman" w:cs="Times New Roman"/>
          <w:b/>
          <w:bCs/>
          <w:sz w:val="28"/>
          <w:szCs w:val="28"/>
          <w:u w:val="single"/>
        </w:rPr>
        <w:t>现在青少年对传统节日比较淡漠</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流行过</w:t>
      </w:r>
      <w:r>
        <w:rPr>
          <w:rFonts w:ascii="Times New Roman" w:hAnsi="Times New Roman" w:cs="Times New Roman" w:hint="eastAsia"/>
          <w:b/>
          <w:bCs/>
          <w:sz w:val="28"/>
          <w:szCs w:val="28"/>
          <w:u w:val="single"/>
        </w:rPr>
        <w:t>洋节</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您对此如何看待？</w:t>
      </w:r>
      <w:r>
        <w:rPr>
          <w:rFonts w:hAnsi="宋体" w:cs="Times New Roman" w:hint="eastAsia"/>
          <w:b/>
          <w:bCs/>
          <w:sz w:val="28"/>
          <w:szCs w:val="28"/>
          <w:u w:val="single"/>
        </w:rPr>
        <w:t>②</w:t>
      </w:r>
      <w:r>
        <w:rPr>
          <w:rFonts w:ascii="Times New Roman" w:hAnsi="Times New Roman" w:cs="Times New Roman" w:hint="eastAsia"/>
          <w:b/>
          <w:bCs/>
          <w:sz w:val="28"/>
          <w:szCs w:val="28"/>
          <w:u w:val="single"/>
        </w:rPr>
        <w:t>国家新增清明、端午、中秋为法定节日</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您能说说这样做的意义吗？</w:t>
      </w:r>
      <w:r>
        <w:rPr>
          <w:rFonts w:hAnsi="宋体" w:cs="Times New Roman" w:hint="eastAsia"/>
          <w:b/>
          <w:bCs/>
          <w:sz w:val="28"/>
          <w:szCs w:val="28"/>
          <w:u w:val="single"/>
        </w:rPr>
        <w:t>③</w:t>
      </w:r>
      <w:r>
        <w:rPr>
          <w:rFonts w:ascii="Times New Roman" w:hAnsi="Times New Roman" w:cs="Times New Roman" w:hint="eastAsia"/>
          <w:b/>
          <w:bCs/>
          <w:sz w:val="28"/>
          <w:szCs w:val="28"/>
          <w:u w:val="single"/>
        </w:rPr>
        <w:t>您如何看待传统文化正逐渐淡出人们的生活这一现象？</w:t>
      </w:r>
    </w:p>
    <w:bookmarkEnd w:id="0"/>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四、写作(60分)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26</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人生是绳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升起饱满的帆；人生是帆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推动希望的船；人生是船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漂荡理想的海；人生是海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托起光明的阳；人生是阳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照亮前行的路。面对困难重重的人生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我们可以选择退缩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可以奋勇前行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可以乐观前行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也可以用心前行。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请以</w:t>
      </w:r>
      <w:r>
        <w:rPr>
          <w:rFonts w:hAnsi="宋体" w:cs="Times New Roman"/>
          <w:sz w:val="28"/>
          <w:szCs w:val="28"/>
        </w:rPr>
        <w:t>“</w:t>
      </w:r>
      <w:r>
        <w:rPr>
          <w:rFonts w:ascii="Times New Roman" w:hAnsi="Times New Roman" w:cs="Times New Roman"/>
          <w:sz w:val="28"/>
          <w:szCs w:val="28"/>
        </w:rPr>
        <w:t>________</w:t>
      </w:r>
      <w:r>
        <w:rPr>
          <w:rFonts w:ascii="Times New Roman" w:eastAsia="黑体" w:hAnsi="Times New Roman" w:cs="Times New Roman"/>
          <w:sz w:val="28"/>
          <w:szCs w:val="28"/>
        </w:rPr>
        <w:t>前行</w:t>
      </w:r>
      <w:r>
        <w:rPr>
          <w:rFonts w:hAnsi="宋体" w:cs="Times New Roman"/>
          <w:sz w:val="28"/>
          <w:szCs w:val="28"/>
        </w:rPr>
        <w:t>”</w:t>
      </w:r>
      <w:r>
        <w:rPr>
          <w:rFonts w:ascii="Times New Roman" w:hAnsi="Times New Roman" w:cs="Times New Roman"/>
          <w:sz w:val="28"/>
          <w:szCs w:val="28"/>
        </w:rPr>
        <w:t>为题写一篇作文。将题目补充完整后</w:t>
      </w:r>
      <w:r>
        <w:rPr>
          <w:rFonts w:ascii="Times New Roman" w:eastAsia="MingLiU_HKSCS" w:hAnsi="Times New Roman" w:cs="Times New Roman" w:hint="eastAsia"/>
          <w:sz w:val="28"/>
          <w:szCs w:val="28"/>
        </w:rPr>
        <w:t>，</w:t>
      </w:r>
      <w:r>
        <w:rPr>
          <w:rFonts w:ascii="Times New Roman" w:hAnsi="Times New Roman" w:cs="Times New Roman"/>
          <w:sz w:val="28"/>
          <w:szCs w:val="28"/>
        </w:rPr>
        <w:t>写一篇不少于500字的作文。</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要求：</w:t>
      </w:r>
      <w:r>
        <w:rPr>
          <w:rFonts w:ascii="Times New Roman" w:hAnsi="Times New Roman" w:cs="Times New Roman"/>
          <w:sz w:val="28"/>
          <w:szCs w:val="28"/>
        </w:rPr>
        <w:t>具体明确</w:t>
      </w:r>
      <w:r>
        <w:rPr>
          <w:rFonts w:ascii="Times New Roman" w:eastAsia="MingLiU_HKSCS" w:hAnsi="Times New Roman" w:cs="Times New Roman" w:hint="eastAsia"/>
          <w:sz w:val="28"/>
          <w:szCs w:val="28"/>
        </w:rPr>
        <w:t>，</w:t>
      </w:r>
      <w:r>
        <w:rPr>
          <w:rFonts w:ascii="Times New Roman" w:hAnsi="Times New Roman" w:cs="Times New Roman"/>
          <w:sz w:val="28"/>
          <w:szCs w:val="28"/>
        </w:rPr>
        <w:t>文从字顺。不得出现真实的地名、人名、校名。</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A00002BF" w:usb1="68C7FCFB" w:usb2="00000010"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A0B"/>
    <w:rsid w:val="000B526C"/>
    <w:rsid w:val="00415BDE"/>
    <w:rsid w:val="00595538"/>
    <w:rsid w:val="00E96A0B"/>
    <w:rsid w:val="04420ED1"/>
    <w:rsid w:val="16503A8C"/>
    <w:rsid w:val="2EDC4633"/>
    <w:rsid w:val="53A57B33"/>
    <w:rsid w:val="56840717"/>
    <w:rsid w:val="5D2C65C6"/>
    <w:rsid w:val="71421F34"/>
    <w:rsid w:val="7FB0726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4387</Words>
  <Characters>25010</Characters>
  <Application>Microsoft Office Word</Application>
  <DocSecurity>0</DocSecurity>
  <Lines>208</Lines>
  <Paragraphs>58</Paragraphs>
  <ScaleCrop>false</ScaleCrop>
  <Company>微软中国</Company>
  <LinksUpToDate>false</LinksUpToDate>
  <CharactersWithSpaces>29339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2019-11-23T01:52:00Z</dcterms:created>
  <dcterms:modified xsi:type="dcterms:W3CDTF">2019-11-23T07:39:00Z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